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FBC" w14:textId="77777777" w:rsidR="00FC4CAB" w:rsidRPr="00FC4CAB" w:rsidRDefault="00FC4CAB" w:rsidP="0021447F">
      <w:pPr>
        <w:spacing w:after="0"/>
        <w:jc w:val="center"/>
        <w:rPr>
          <w:b/>
          <w:sz w:val="32"/>
          <w:szCs w:val="32"/>
        </w:rPr>
      </w:pPr>
      <w:r w:rsidRPr="00FC4CAB">
        <w:rPr>
          <w:b/>
          <w:sz w:val="32"/>
          <w:szCs w:val="32"/>
        </w:rPr>
        <w:t>Template</w:t>
      </w:r>
    </w:p>
    <w:p w14:paraId="54D96C19" w14:textId="77777777" w:rsidR="00FC4CAB" w:rsidRDefault="00FC4CAB" w:rsidP="0021447F">
      <w:pPr>
        <w:spacing w:after="0"/>
        <w:jc w:val="center"/>
        <w:rPr>
          <w:b/>
        </w:rPr>
      </w:pPr>
    </w:p>
    <w:p w14:paraId="3414DBE4" w14:textId="77777777" w:rsidR="0099166C" w:rsidRDefault="00D6105E" w:rsidP="0021447F">
      <w:pPr>
        <w:spacing w:after="0"/>
        <w:jc w:val="center"/>
        <w:rPr>
          <w:b/>
        </w:rPr>
      </w:pPr>
      <w:r w:rsidRPr="00885173">
        <w:rPr>
          <w:b/>
        </w:rPr>
        <w:t>Standard Operating Procedure</w:t>
      </w:r>
    </w:p>
    <w:p w14:paraId="1F448762" w14:textId="77777777" w:rsidR="00FC4CAB" w:rsidRDefault="00FC4CAB" w:rsidP="0021447F">
      <w:pPr>
        <w:spacing w:after="0"/>
        <w:jc w:val="center"/>
        <w:rPr>
          <w:b/>
        </w:rPr>
      </w:pPr>
      <w:r>
        <w:rPr>
          <w:b/>
        </w:rPr>
        <w:t>Management of Schedule 1 Investigational Drug</w:t>
      </w:r>
    </w:p>
    <w:p w14:paraId="230A6E01" w14:textId="77777777" w:rsidR="0099166C" w:rsidRPr="00885173" w:rsidRDefault="0099166C" w:rsidP="00885173">
      <w:pPr>
        <w:spacing w:after="0"/>
        <w:jc w:val="center"/>
        <w:rPr>
          <w:b/>
        </w:rPr>
      </w:pPr>
    </w:p>
    <w:p w14:paraId="622AE711" w14:textId="77777777" w:rsidR="00D6105E" w:rsidRDefault="00D6105E" w:rsidP="00D6105E">
      <w:pPr>
        <w:jc w:val="center"/>
        <w:rPr>
          <w:b/>
        </w:rPr>
      </w:pPr>
    </w:p>
    <w:p w14:paraId="22EF54B0" w14:textId="77777777" w:rsidR="00BA4AE6" w:rsidRDefault="00D6105E" w:rsidP="00D6105E">
      <w:pPr>
        <w:rPr>
          <w:i/>
        </w:rPr>
      </w:pPr>
      <w:r>
        <w:rPr>
          <w:b/>
        </w:rPr>
        <w:t>Topic/Activity:</w:t>
      </w:r>
      <w:r w:rsidR="00914CAC">
        <w:rPr>
          <w:b/>
        </w:rPr>
        <w:t xml:space="preserve">   </w:t>
      </w:r>
      <w:r w:rsidR="00677DC7">
        <w:rPr>
          <w:i/>
        </w:rPr>
        <w:t>Investigational Use of</w:t>
      </w:r>
      <w:r w:rsidR="00464A10" w:rsidRPr="00464A10">
        <w:rPr>
          <w:i/>
        </w:rPr>
        <w:t xml:space="preserve"> </w:t>
      </w:r>
      <w:r w:rsidR="001B0F8F">
        <w:rPr>
          <w:i/>
        </w:rPr>
        <w:t>Schedule 1 Drugs</w:t>
      </w:r>
      <w:r w:rsidR="004D4F82">
        <w:rPr>
          <w:i/>
        </w:rPr>
        <w:t xml:space="preserve"> in Human Subject Research</w:t>
      </w:r>
    </w:p>
    <w:p w14:paraId="5290B1CA" w14:textId="77777777" w:rsidR="00D6105E" w:rsidRDefault="00D6105E" w:rsidP="00711561">
      <w:pPr>
        <w:spacing w:line="240" w:lineRule="auto"/>
        <w:rPr>
          <w:i/>
        </w:rPr>
      </w:pPr>
      <w:r w:rsidRPr="005B27B5">
        <w:rPr>
          <w:b/>
        </w:rPr>
        <w:t>Purpose:</w:t>
      </w:r>
      <w:r w:rsidR="00914CAC" w:rsidRPr="005B27B5">
        <w:rPr>
          <w:b/>
        </w:rPr>
        <w:t xml:space="preserve"> </w:t>
      </w:r>
      <w:r w:rsidR="00914CAC" w:rsidRPr="00464A10">
        <w:t xml:space="preserve"> </w:t>
      </w:r>
      <w:r w:rsidR="00914CAC" w:rsidRPr="00464A10">
        <w:rPr>
          <w:i/>
        </w:rPr>
        <w:t xml:space="preserve">To standardize the process for </w:t>
      </w:r>
      <w:r w:rsidR="00976EEC" w:rsidRPr="00464A10">
        <w:rPr>
          <w:i/>
        </w:rPr>
        <w:t xml:space="preserve">the storage, handling, </w:t>
      </w:r>
      <w:proofErr w:type="gramStart"/>
      <w:r w:rsidR="00C75CAC">
        <w:rPr>
          <w:i/>
        </w:rPr>
        <w:t>dispensation</w:t>
      </w:r>
      <w:proofErr w:type="gramEnd"/>
      <w:r w:rsidR="00C75CAC">
        <w:rPr>
          <w:i/>
        </w:rPr>
        <w:t xml:space="preserve"> </w:t>
      </w:r>
      <w:r w:rsidR="00976EEC" w:rsidRPr="00464A10">
        <w:rPr>
          <w:i/>
        </w:rPr>
        <w:t xml:space="preserve">and documentation </w:t>
      </w:r>
      <w:r w:rsidR="0021447F">
        <w:rPr>
          <w:i/>
        </w:rPr>
        <w:t xml:space="preserve">of </w:t>
      </w:r>
      <w:r w:rsidR="001B0F8F">
        <w:rPr>
          <w:i/>
        </w:rPr>
        <w:t>Schedule 1 Drugs</w:t>
      </w:r>
    </w:p>
    <w:p w14:paraId="140161A9" w14:textId="77777777" w:rsidR="00FE2E84" w:rsidRDefault="00FE2E84" w:rsidP="00711561">
      <w:pPr>
        <w:spacing w:line="240" w:lineRule="auto"/>
        <w:rPr>
          <w:i/>
        </w:rPr>
      </w:pPr>
      <w:r w:rsidRPr="00FE2E84">
        <w:rPr>
          <w:b/>
          <w:bCs/>
          <w:iCs/>
        </w:rPr>
        <w:t>Policy</w:t>
      </w:r>
      <w:r>
        <w:rPr>
          <w:i/>
        </w:rPr>
        <w:t xml:space="preserve">: </w:t>
      </w:r>
      <w:hyperlink r:id="rId12" w:history="1">
        <w:r>
          <w:rPr>
            <w:rStyle w:val="Hyperlink"/>
            <w:rFonts w:ascii="Verdana" w:hAnsi="Verdana"/>
            <w:color w:val="3333CC"/>
            <w:sz w:val="17"/>
            <w:szCs w:val="17"/>
            <w:u w:val="none"/>
            <w:shd w:val="clear" w:color="auto" w:fill="FCFCFC"/>
          </w:rPr>
          <w:t>Policy for Research Use of Controlled Substan</w:t>
        </w:r>
        <w:r>
          <w:rPr>
            <w:rStyle w:val="Hyperlink"/>
            <w:rFonts w:ascii="Verdana" w:hAnsi="Verdana"/>
            <w:color w:val="3333CC"/>
            <w:sz w:val="17"/>
            <w:szCs w:val="17"/>
            <w:u w:val="none"/>
            <w:shd w:val="clear" w:color="auto" w:fill="FCFCFC"/>
          </w:rPr>
          <w:t>c</w:t>
        </w:r>
        <w:r>
          <w:rPr>
            <w:rStyle w:val="Hyperlink"/>
            <w:rFonts w:ascii="Verdana" w:hAnsi="Verdana"/>
            <w:color w:val="3333CC"/>
            <w:sz w:val="17"/>
            <w:szCs w:val="17"/>
            <w:u w:val="none"/>
            <w:shd w:val="clear" w:color="auto" w:fill="FCFCFC"/>
          </w:rPr>
          <w:t>es at Emory University</w:t>
        </w:r>
      </w:hyperlink>
    </w:p>
    <w:p w14:paraId="140C4A9E" w14:textId="77777777" w:rsidR="00FE2E84" w:rsidRDefault="00FE2E84" w:rsidP="00914CAC">
      <w:pPr>
        <w:rPr>
          <w:b/>
        </w:rPr>
      </w:pPr>
    </w:p>
    <w:p w14:paraId="3697480C" w14:textId="77777777" w:rsidR="00914CAC" w:rsidRPr="00992C0A" w:rsidRDefault="00D6105E" w:rsidP="00914CAC">
      <w:pPr>
        <w:rPr>
          <w:b/>
        </w:rPr>
      </w:pPr>
      <w:r w:rsidRPr="00992C0A">
        <w:rPr>
          <w:b/>
        </w:rPr>
        <w:t>Procedure</w:t>
      </w:r>
      <w:r w:rsidR="001B0F8F" w:rsidRPr="00992C0A">
        <w:rPr>
          <w:b/>
        </w:rPr>
        <w:t xml:space="preserve"> for use of _____________</w:t>
      </w:r>
      <w:r w:rsidRPr="00992C0A">
        <w:rPr>
          <w:b/>
        </w:rPr>
        <w:t>:</w:t>
      </w:r>
    </w:p>
    <w:p w14:paraId="64B3B41F" w14:textId="77777777" w:rsidR="003D7A5C" w:rsidRPr="00992C0A" w:rsidRDefault="00E917BD" w:rsidP="00255164">
      <w:pPr>
        <w:numPr>
          <w:ilvl w:val="0"/>
          <w:numId w:val="2"/>
        </w:numPr>
        <w:spacing w:after="0" w:line="240" w:lineRule="auto"/>
      </w:pPr>
      <w:r w:rsidRPr="00992C0A">
        <w:t xml:space="preserve">Investigational </w:t>
      </w:r>
      <w:r w:rsidR="0021447F" w:rsidRPr="00992C0A">
        <w:t>___</w:t>
      </w:r>
      <w:r w:rsidR="00CA7AA9" w:rsidRPr="00992C0A">
        <w:t xml:space="preserve"> </w:t>
      </w:r>
      <w:r w:rsidRPr="00992C0A">
        <w:t xml:space="preserve">is manufactured by </w:t>
      </w:r>
      <w:r w:rsidR="0021447F" w:rsidRPr="00992C0A">
        <w:t xml:space="preserve">___ </w:t>
      </w:r>
      <w:r w:rsidR="009D681C" w:rsidRPr="00992C0A">
        <w:t>and distributed by</w:t>
      </w:r>
      <w:r w:rsidRPr="00992C0A">
        <w:t xml:space="preserve"> </w:t>
      </w:r>
      <w:r w:rsidR="0021447F" w:rsidRPr="00992C0A">
        <w:t>___</w:t>
      </w:r>
      <w:r w:rsidR="00523643" w:rsidRPr="00992C0A">
        <w:t xml:space="preserve">.  </w:t>
      </w:r>
      <w:r w:rsidR="009D681C" w:rsidRPr="00992C0A">
        <w:t xml:space="preserve"> </w:t>
      </w:r>
      <w:r w:rsidR="00A71015" w:rsidRPr="00992C0A">
        <w:t>T</w:t>
      </w:r>
      <w:r w:rsidR="0021447F" w:rsidRPr="00992C0A">
        <w:t xml:space="preserve">he </w:t>
      </w:r>
      <w:r w:rsidR="00A71015" w:rsidRPr="00992C0A">
        <w:t>R</w:t>
      </w:r>
      <w:r w:rsidR="0021447F" w:rsidRPr="00992C0A">
        <w:t>egistrant,</w:t>
      </w:r>
      <w:r w:rsidR="003D7A5C" w:rsidRPr="00992C0A">
        <w:t xml:space="preserve"> </w:t>
      </w:r>
      <w:r w:rsidR="00A71015" w:rsidRPr="00992C0A">
        <w:t xml:space="preserve">___, </w:t>
      </w:r>
      <w:r w:rsidR="00FB475F" w:rsidRPr="00992C0A">
        <w:t xml:space="preserve">will order </w:t>
      </w:r>
      <w:r w:rsidR="0021447F" w:rsidRPr="00992C0A">
        <w:t xml:space="preserve">___ </w:t>
      </w:r>
      <w:r w:rsidR="002745F9" w:rsidRPr="00992C0A">
        <w:t xml:space="preserve">by </w:t>
      </w:r>
      <w:r w:rsidR="00F6129E" w:rsidRPr="00992C0A">
        <w:t>completing and sending a</w:t>
      </w:r>
      <w:r w:rsidR="00255164" w:rsidRPr="00992C0A">
        <w:t xml:space="preserve"> </w:t>
      </w:r>
      <w:r w:rsidR="002745F9" w:rsidRPr="00992C0A">
        <w:t>DEA</w:t>
      </w:r>
      <w:r w:rsidR="00523643" w:rsidRPr="00992C0A">
        <w:t xml:space="preserve"> Form </w:t>
      </w:r>
      <w:r w:rsidR="00456998" w:rsidRPr="00992C0A">
        <w:t xml:space="preserve">222 </w:t>
      </w:r>
      <w:r w:rsidR="009D681C" w:rsidRPr="00992C0A">
        <w:t xml:space="preserve">to </w:t>
      </w:r>
      <w:r w:rsidR="00255164" w:rsidRPr="00992C0A">
        <w:t>___</w:t>
      </w:r>
      <w:r w:rsidR="00F6129E" w:rsidRPr="00992C0A">
        <w:t>.</w:t>
      </w:r>
    </w:p>
    <w:p w14:paraId="5D11F934" w14:textId="77777777" w:rsidR="00947B95" w:rsidRPr="00992C0A" w:rsidRDefault="00947B95" w:rsidP="00947B95">
      <w:pPr>
        <w:spacing w:after="0" w:line="240" w:lineRule="auto"/>
      </w:pPr>
    </w:p>
    <w:p w14:paraId="159227F8" w14:textId="77777777" w:rsidR="009E0E45" w:rsidRPr="00992C0A" w:rsidRDefault="009E0E45" w:rsidP="00EA0EA3">
      <w:pPr>
        <w:numPr>
          <w:ilvl w:val="0"/>
          <w:numId w:val="2"/>
        </w:numPr>
        <w:spacing w:after="0" w:line="240" w:lineRule="auto"/>
      </w:pPr>
      <w:r w:rsidRPr="00992C0A">
        <w:t>All investigational</w:t>
      </w:r>
      <w:r w:rsidR="0021447F" w:rsidRPr="00992C0A">
        <w:t xml:space="preserve"> ___</w:t>
      </w:r>
      <w:r w:rsidR="00FB475F" w:rsidRPr="00992C0A">
        <w:t xml:space="preserve"> </w:t>
      </w:r>
      <w:r w:rsidRPr="00992C0A">
        <w:t xml:space="preserve">is securely stored in </w:t>
      </w:r>
      <w:r w:rsidR="00255164" w:rsidRPr="00992C0A">
        <w:softHyphen/>
        <w:t xml:space="preserve">___ </w:t>
      </w:r>
      <w:r w:rsidRPr="00992C0A">
        <w:t>located</w:t>
      </w:r>
      <w:r w:rsidR="005B28C8" w:rsidRPr="00992C0A">
        <w:t xml:space="preserve"> </w:t>
      </w:r>
      <w:r w:rsidR="00255164" w:rsidRPr="00992C0A">
        <w:t xml:space="preserve">___ </w:t>
      </w:r>
      <w:r w:rsidR="00F6129E" w:rsidRPr="00992C0A">
        <w:t xml:space="preserve">on the </w:t>
      </w:r>
      <w:r w:rsidR="00FF4113" w:rsidRPr="00992C0A">
        <w:softHyphen/>
        <w:t>___</w:t>
      </w:r>
      <w:r w:rsidR="00255164" w:rsidRPr="00992C0A">
        <w:softHyphen/>
      </w:r>
      <w:r w:rsidRPr="00992C0A">
        <w:t xml:space="preserve"> campus. </w:t>
      </w:r>
      <w:r w:rsidR="00AA1CA9" w:rsidRPr="00992C0A">
        <w:t xml:space="preserve">Only </w:t>
      </w:r>
      <w:r w:rsidR="00255164" w:rsidRPr="00992C0A">
        <w:softHyphen/>
        <w:t>___ has/ha</w:t>
      </w:r>
      <w:r w:rsidR="00AA1CA9" w:rsidRPr="00992C0A">
        <w:t xml:space="preserve">ve </w:t>
      </w:r>
      <w:r w:rsidR="005B28C8" w:rsidRPr="00992C0A">
        <w:t>authority</w:t>
      </w:r>
      <w:r w:rsidR="00FB475F" w:rsidRPr="00992C0A">
        <w:t xml:space="preserve"> </w:t>
      </w:r>
      <w:r w:rsidR="00AA1CA9" w:rsidRPr="00992C0A">
        <w:t xml:space="preserve">to access the </w:t>
      </w:r>
      <w:r w:rsidR="00255164" w:rsidRPr="00992C0A">
        <w:t>safe</w:t>
      </w:r>
      <w:r w:rsidR="00FB475F" w:rsidRPr="00992C0A">
        <w:t>.</w:t>
      </w:r>
    </w:p>
    <w:p w14:paraId="23141409" w14:textId="77777777" w:rsidR="00947B95" w:rsidRPr="00992C0A" w:rsidRDefault="00947B95" w:rsidP="00947B95">
      <w:pPr>
        <w:spacing w:after="0" w:line="240" w:lineRule="auto"/>
      </w:pPr>
    </w:p>
    <w:p w14:paraId="545166EC" w14:textId="77777777" w:rsidR="0018431D" w:rsidRPr="00992C0A" w:rsidRDefault="00813018" w:rsidP="00EA0EA3">
      <w:pPr>
        <w:numPr>
          <w:ilvl w:val="0"/>
          <w:numId w:val="2"/>
        </w:numPr>
        <w:spacing w:after="0" w:line="240" w:lineRule="auto"/>
      </w:pPr>
      <w:r w:rsidRPr="00992C0A">
        <w:t xml:space="preserve">Upon receipt </w:t>
      </w:r>
      <w:r w:rsidR="002745F9" w:rsidRPr="00992C0A">
        <w:t xml:space="preserve">of investigational </w:t>
      </w:r>
      <w:r w:rsidR="0021447F" w:rsidRPr="00992C0A">
        <w:t>___</w:t>
      </w:r>
      <w:r w:rsidR="00C85783" w:rsidRPr="00992C0A">
        <w:t>,</w:t>
      </w:r>
      <w:r w:rsidRPr="00992C0A">
        <w:t xml:space="preserve"> </w:t>
      </w:r>
      <w:r w:rsidR="00FF4113" w:rsidRPr="00992C0A">
        <w:t>___</w:t>
      </w:r>
      <w:r w:rsidR="005B060D" w:rsidRPr="00992C0A">
        <w:t>working</w:t>
      </w:r>
      <w:r w:rsidR="0018431D" w:rsidRPr="00992C0A">
        <w:t xml:space="preserve"> with </w:t>
      </w:r>
      <w:r w:rsidR="007F1C14" w:rsidRPr="00992C0A">
        <w:t xml:space="preserve">a second study team member </w:t>
      </w:r>
      <w:r w:rsidR="00C85783" w:rsidRPr="00992C0A">
        <w:t>completes the following dutie</w:t>
      </w:r>
      <w:r w:rsidR="0018431D" w:rsidRPr="00992C0A">
        <w:t>s:</w:t>
      </w:r>
    </w:p>
    <w:p w14:paraId="51E65AC7" w14:textId="77777777" w:rsidR="001E7DED" w:rsidRPr="00992C0A" w:rsidRDefault="001E7DED" w:rsidP="005513DE">
      <w:pPr>
        <w:pStyle w:val="ListParagraph"/>
      </w:pPr>
    </w:p>
    <w:p w14:paraId="0D35657A" w14:textId="77777777" w:rsidR="001E7DED" w:rsidRPr="00992C0A" w:rsidRDefault="001E7DED" w:rsidP="005513DE">
      <w:pPr>
        <w:numPr>
          <w:ilvl w:val="1"/>
          <w:numId w:val="2"/>
        </w:numPr>
        <w:spacing w:after="0" w:line="240" w:lineRule="auto"/>
      </w:pPr>
      <w:r w:rsidRPr="00992C0A">
        <w:t xml:space="preserve">Sign in investigational </w:t>
      </w:r>
      <w:r w:rsidR="0021447F" w:rsidRPr="00992C0A">
        <w:t xml:space="preserve">___ </w:t>
      </w:r>
      <w:r w:rsidR="00FF4113" w:rsidRPr="00992C0A">
        <w:t>on ___</w:t>
      </w:r>
      <w:r w:rsidR="005E5BC8">
        <w:t xml:space="preserve"> (specify name of Form) </w:t>
      </w:r>
      <w:r w:rsidRPr="00992C0A">
        <w:t xml:space="preserve">to document </w:t>
      </w:r>
      <w:r w:rsidR="00FF78BA" w:rsidRPr="00992C0A">
        <w:t>receipt and inventory</w:t>
      </w:r>
      <w:r w:rsidR="007F1C14" w:rsidRPr="00992C0A">
        <w:t>.</w:t>
      </w:r>
    </w:p>
    <w:p w14:paraId="5482C359" w14:textId="77777777" w:rsidR="00CE58E0" w:rsidRPr="00992C0A" w:rsidRDefault="008E3650" w:rsidP="00EA0EA3">
      <w:pPr>
        <w:numPr>
          <w:ilvl w:val="1"/>
          <w:numId w:val="2"/>
        </w:numPr>
        <w:spacing w:after="0" w:line="240" w:lineRule="auto"/>
      </w:pPr>
      <w:r w:rsidRPr="00992C0A">
        <w:t>I</w:t>
      </w:r>
      <w:r w:rsidR="005C5E6E" w:rsidRPr="00992C0A">
        <w:t>mmediately enter the “Numbers</w:t>
      </w:r>
      <w:r w:rsidR="006C7D67" w:rsidRPr="00992C0A">
        <w:t xml:space="preserve"> of Packages Received” and “Date Received” in the appropriate columns on the</w:t>
      </w:r>
      <w:r w:rsidR="00F961F9" w:rsidRPr="00992C0A">
        <w:t xml:space="preserve"> </w:t>
      </w:r>
      <w:r w:rsidR="005C5E6E" w:rsidRPr="00992C0A">
        <w:t xml:space="preserve">copy of </w:t>
      </w:r>
      <w:r w:rsidR="00523643" w:rsidRPr="00992C0A">
        <w:t xml:space="preserve">Form </w:t>
      </w:r>
      <w:r w:rsidR="007F1C14" w:rsidRPr="00992C0A">
        <w:t xml:space="preserve">DEA </w:t>
      </w:r>
      <w:r w:rsidR="00737166" w:rsidRPr="00992C0A">
        <w:t>222</w:t>
      </w:r>
      <w:r w:rsidR="00E91FB2" w:rsidRPr="00992C0A">
        <w:t xml:space="preserve"> </w:t>
      </w:r>
      <w:r w:rsidR="005C5E6E" w:rsidRPr="00992C0A">
        <w:t>(copy</w:t>
      </w:r>
      <w:r w:rsidR="006C7D67" w:rsidRPr="00992C0A">
        <w:t xml:space="preserve"> 3 – </w:t>
      </w:r>
      <w:r w:rsidR="00FA0AD0" w:rsidRPr="00992C0A">
        <w:t>purchaser’s</w:t>
      </w:r>
      <w:r w:rsidR="006C7D67" w:rsidRPr="00992C0A">
        <w:t xml:space="preserve"> copy)</w:t>
      </w:r>
    </w:p>
    <w:p w14:paraId="378D18DB" w14:textId="77777777" w:rsidR="000E4B20" w:rsidRPr="00992C0A" w:rsidRDefault="00FA0AD0" w:rsidP="00EA0EA3">
      <w:pPr>
        <w:numPr>
          <w:ilvl w:val="1"/>
          <w:numId w:val="2"/>
        </w:numPr>
        <w:spacing w:after="0" w:line="240" w:lineRule="auto"/>
      </w:pPr>
      <w:r w:rsidRPr="00992C0A">
        <w:t>K</w:t>
      </w:r>
      <w:r w:rsidR="00CE58E0" w:rsidRPr="00992C0A">
        <w:t xml:space="preserve">eep a copy </w:t>
      </w:r>
      <w:r w:rsidR="007F1C14" w:rsidRPr="00992C0A">
        <w:t xml:space="preserve">of Form DEA 222 </w:t>
      </w:r>
      <w:r w:rsidR="00CE58E0" w:rsidRPr="00992C0A">
        <w:t xml:space="preserve">in the study regulatory binder, and </w:t>
      </w:r>
      <w:r w:rsidRPr="00992C0A">
        <w:t xml:space="preserve">keep </w:t>
      </w:r>
      <w:r w:rsidR="00CE58E0" w:rsidRPr="00992C0A">
        <w:t xml:space="preserve">the original copy </w:t>
      </w:r>
      <w:r w:rsidR="00FB475F" w:rsidRPr="00992C0A">
        <w:t>fil</w:t>
      </w:r>
      <w:r w:rsidRPr="00992C0A">
        <w:t>ed with ___ records</w:t>
      </w:r>
      <w:r w:rsidR="00FB475F" w:rsidRPr="00992C0A">
        <w:t>.</w:t>
      </w:r>
    </w:p>
    <w:p w14:paraId="3AFF5623" w14:textId="77777777" w:rsidR="00FF6D73" w:rsidRPr="00992C0A" w:rsidRDefault="00FF6D73" w:rsidP="00EA0EA3">
      <w:pPr>
        <w:numPr>
          <w:ilvl w:val="1"/>
          <w:numId w:val="2"/>
        </w:numPr>
        <w:spacing w:after="0" w:line="240" w:lineRule="auto"/>
      </w:pPr>
      <w:r w:rsidRPr="00992C0A">
        <w:t xml:space="preserve">Document receipt of investigational </w:t>
      </w:r>
      <w:r w:rsidR="0021447F" w:rsidRPr="00992C0A">
        <w:t xml:space="preserve">___ </w:t>
      </w:r>
      <w:r w:rsidRPr="00992C0A">
        <w:t xml:space="preserve">on </w:t>
      </w:r>
      <w:r w:rsidR="005B28C8" w:rsidRPr="00992C0A">
        <w:t xml:space="preserve">the </w:t>
      </w:r>
      <w:r w:rsidRPr="00992C0A">
        <w:t xml:space="preserve">appropriate </w:t>
      </w:r>
      <w:r w:rsidR="00F53F93" w:rsidRPr="00992C0A">
        <w:t>___</w:t>
      </w:r>
      <w:r w:rsidRPr="00992C0A">
        <w:t xml:space="preserve"> Log </w:t>
      </w:r>
    </w:p>
    <w:p w14:paraId="7098489D" w14:textId="77777777" w:rsidR="00054B2C" w:rsidRPr="00992C0A" w:rsidRDefault="00054B2C" w:rsidP="00EA0EA3">
      <w:pPr>
        <w:numPr>
          <w:ilvl w:val="1"/>
          <w:numId w:val="2"/>
        </w:numPr>
        <w:spacing w:after="0" w:line="240" w:lineRule="auto"/>
      </w:pPr>
      <w:r w:rsidRPr="00992C0A">
        <w:t xml:space="preserve">Sign and date the shipping </w:t>
      </w:r>
      <w:r w:rsidR="00C16B7E" w:rsidRPr="00992C0A">
        <w:t>receipt</w:t>
      </w:r>
      <w:r w:rsidR="00FA18DB" w:rsidRPr="00992C0A">
        <w:t>, and file it in an</w:t>
      </w:r>
      <w:r w:rsidRPr="00992C0A">
        <w:t xml:space="preserve"> appropriate section of study regulatory binder</w:t>
      </w:r>
    </w:p>
    <w:p w14:paraId="1D26AF51" w14:textId="77777777" w:rsidR="0099166C" w:rsidRPr="00992C0A" w:rsidRDefault="0099166C" w:rsidP="00EA0EA3">
      <w:pPr>
        <w:spacing w:after="0" w:line="240" w:lineRule="auto"/>
        <w:ind w:left="360"/>
      </w:pPr>
    </w:p>
    <w:p w14:paraId="702068B3" w14:textId="77777777" w:rsidR="007460D3" w:rsidRPr="00992C0A" w:rsidRDefault="00C736A2" w:rsidP="00EA0EA3">
      <w:pPr>
        <w:numPr>
          <w:ilvl w:val="0"/>
          <w:numId w:val="2"/>
        </w:numPr>
        <w:spacing w:after="0" w:line="240" w:lineRule="auto"/>
      </w:pPr>
      <w:r w:rsidRPr="00992C0A">
        <w:t xml:space="preserve">Only the </w:t>
      </w:r>
      <w:r w:rsidR="00A71015" w:rsidRPr="00992C0A">
        <w:t>Registrant</w:t>
      </w:r>
      <w:r w:rsidRPr="00992C0A">
        <w:t xml:space="preserve">, </w:t>
      </w:r>
      <w:r w:rsidR="00A71015" w:rsidRPr="00992C0A">
        <w:t>___</w:t>
      </w:r>
      <w:r w:rsidRPr="00992C0A">
        <w:t>,</w:t>
      </w:r>
      <w:r w:rsidR="00D76C2B" w:rsidRPr="00992C0A">
        <w:t xml:space="preserve"> </w:t>
      </w:r>
      <w:r w:rsidRPr="00992C0A">
        <w:t>has</w:t>
      </w:r>
      <w:r w:rsidR="0015491C" w:rsidRPr="00992C0A">
        <w:t xml:space="preserve"> authority</w:t>
      </w:r>
      <w:r w:rsidR="00D76C2B" w:rsidRPr="00992C0A">
        <w:t xml:space="preserve"> to ord</w:t>
      </w:r>
      <w:r w:rsidR="00430942" w:rsidRPr="00992C0A">
        <w:t xml:space="preserve">er investigational </w:t>
      </w:r>
      <w:r w:rsidR="0021447F" w:rsidRPr="00992C0A">
        <w:t>___</w:t>
      </w:r>
    </w:p>
    <w:p w14:paraId="265D96A9" w14:textId="77777777" w:rsidR="00C736A2" w:rsidRPr="00992C0A" w:rsidRDefault="00C736A2" w:rsidP="00F70C8C">
      <w:pPr>
        <w:spacing w:after="0" w:line="240" w:lineRule="auto"/>
        <w:ind w:left="360"/>
      </w:pPr>
    </w:p>
    <w:p w14:paraId="6F69A024" w14:textId="77777777" w:rsidR="00BA03D9" w:rsidRPr="00992C0A" w:rsidRDefault="00DB319D" w:rsidP="00EA0EA3">
      <w:pPr>
        <w:numPr>
          <w:ilvl w:val="0"/>
          <w:numId w:val="2"/>
        </w:numPr>
        <w:spacing w:after="0" w:line="240" w:lineRule="auto"/>
      </w:pPr>
      <w:r w:rsidRPr="00992C0A">
        <w:t xml:space="preserve">To dispense investigational </w:t>
      </w:r>
      <w:r w:rsidR="0021447F" w:rsidRPr="00992C0A">
        <w:t>___</w:t>
      </w:r>
      <w:r w:rsidRPr="00992C0A">
        <w:t xml:space="preserve">, </w:t>
      </w:r>
      <w:r w:rsidR="00F53F93" w:rsidRPr="00992C0A">
        <w:t>the Registrant, ___</w:t>
      </w:r>
      <w:r w:rsidR="00900CBA" w:rsidRPr="00992C0A">
        <w:t xml:space="preserve"> </w:t>
      </w:r>
      <w:r w:rsidRPr="00992C0A">
        <w:t xml:space="preserve">will work with a second </w:t>
      </w:r>
      <w:r w:rsidR="00F53F93" w:rsidRPr="00992C0A">
        <w:t>study team member to</w:t>
      </w:r>
      <w:r w:rsidR="00430092" w:rsidRPr="00992C0A">
        <w:t xml:space="preserve"> </w:t>
      </w:r>
      <w:r w:rsidR="001A50BA" w:rsidRPr="00992C0A">
        <w:t>complete</w:t>
      </w:r>
      <w:r w:rsidR="00430092" w:rsidRPr="00992C0A">
        <w:t xml:space="preserve"> the following tasks</w:t>
      </w:r>
      <w:r w:rsidRPr="00992C0A">
        <w:t>:</w:t>
      </w:r>
    </w:p>
    <w:p w14:paraId="4231819C" w14:textId="77777777" w:rsidR="00DB319D" w:rsidRPr="00992C0A" w:rsidRDefault="00DB319D" w:rsidP="00DB319D">
      <w:pPr>
        <w:spacing w:after="0" w:line="240" w:lineRule="auto"/>
        <w:ind w:left="360"/>
      </w:pPr>
    </w:p>
    <w:p w14:paraId="00461352" w14:textId="77777777" w:rsidR="0072782F" w:rsidRPr="00992C0A" w:rsidRDefault="00C44F4A" w:rsidP="00EA0EA3">
      <w:pPr>
        <w:numPr>
          <w:ilvl w:val="1"/>
          <w:numId w:val="2"/>
        </w:numPr>
        <w:spacing w:after="0" w:line="240" w:lineRule="auto"/>
      </w:pPr>
      <w:r w:rsidRPr="00992C0A">
        <w:t>Obtain a</w:t>
      </w:r>
      <w:r w:rsidR="007F1C14" w:rsidRPr="00992C0A">
        <w:t xml:space="preserve"> physician’s </w:t>
      </w:r>
      <w:r w:rsidR="00C736A2" w:rsidRPr="00992C0A">
        <w:t xml:space="preserve">order from </w:t>
      </w:r>
      <w:r w:rsidR="00F53F93" w:rsidRPr="00992C0A">
        <w:softHyphen/>
      </w:r>
      <w:r w:rsidR="00F53F93" w:rsidRPr="00992C0A">
        <w:softHyphen/>
      </w:r>
      <w:r w:rsidR="00F53F93" w:rsidRPr="00992C0A">
        <w:softHyphen/>
        <w:t>____</w:t>
      </w:r>
      <w:r w:rsidRPr="00992C0A">
        <w:t xml:space="preserve"> which</w:t>
      </w:r>
      <w:r w:rsidR="00C736A2" w:rsidRPr="00992C0A">
        <w:t xml:space="preserve"> </w:t>
      </w:r>
      <w:r w:rsidR="0072782F" w:rsidRPr="00992C0A">
        <w:t>is required</w:t>
      </w:r>
      <w:r w:rsidR="00905498" w:rsidRPr="00992C0A">
        <w:t xml:space="preserve"> for each dispensation</w:t>
      </w:r>
    </w:p>
    <w:p w14:paraId="1B5FD582" w14:textId="77777777" w:rsidR="00F55735" w:rsidRPr="00992C0A" w:rsidRDefault="00F55735" w:rsidP="00F53F93">
      <w:pPr>
        <w:numPr>
          <w:ilvl w:val="1"/>
          <w:numId w:val="2"/>
        </w:numPr>
        <w:spacing w:after="0" w:line="240" w:lineRule="auto"/>
      </w:pPr>
      <w:r w:rsidRPr="00992C0A">
        <w:t xml:space="preserve">Confirm </w:t>
      </w:r>
      <w:r w:rsidR="00F53F93" w:rsidRPr="00992C0A">
        <w:t xml:space="preserve">that order is for </w:t>
      </w:r>
      <w:r w:rsidR="00393D25" w:rsidRPr="00992C0A">
        <w:t>an eligible</w:t>
      </w:r>
      <w:r w:rsidRPr="00992C0A">
        <w:t xml:space="preserve"> study subject </w:t>
      </w:r>
    </w:p>
    <w:p w14:paraId="468E8FDB" w14:textId="77777777" w:rsidR="005B28C8" w:rsidRDefault="00393D25" w:rsidP="00523643">
      <w:pPr>
        <w:numPr>
          <w:ilvl w:val="1"/>
          <w:numId w:val="2"/>
        </w:numPr>
        <w:spacing w:after="0" w:line="240" w:lineRule="auto"/>
      </w:pPr>
      <w:r w:rsidRPr="00992C0A">
        <w:t>Sign out</w:t>
      </w:r>
      <w:r w:rsidR="00F53F93" w:rsidRPr="00992C0A">
        <w:t xml:space="preserve"> ____</w:t>
      </w:r>
      <w:r w:rsidR="001E7DED" w:rsidRPr="00992C0A">
        <w:t xml:space="preserve"> </w:t>
      </w:r>
      <w:r w:rsidR="001D13D7" w:rsidRPr="00992C0A">
        <w:t xml:space="preserve">from </w:t>
      </w:r>
      <w:r w:rsidR="001E7DED" w:rsidRPr="00992C0A">
        <w:t xml:space="preserve">the </w:t>
      </w:r>
      <w:r w:rsidR="00F53F93" w:rsidRPr="00992C0A">
        <w:t>s</w:t>
      </w:r>
      <w:r w:rsidR="005B28C8" w:rsidRPr="00992C0A">
        <w:t>afe</w:t>
      </w:r>
      <w:r w:rsidR="007F1C14" w:rsidRPr="00992C0A">
        <w:t xml:space="preserve"> on _________</w:t>
      </w:r>
      <w:r w:rsidR="005E5BC8">
        <w:t xml:space="preserve"> (Specify name of Form)</w:t>
      </w:r>
      <w:r w:rsidR="007F1C14" w:rsidRPr="00992C0A">
        <w:t>.</w:t>
      </w:r>
      <w:r w:rsidR="005B28C8" w:rsidRPr="00992C0A">
        <w:t xml:space="preserve"> </w:t>
      </w:r>
    </w:p>
    <w:p w14:paraId="66318C30" w14:textId="77777777" w:rsidR="000D1984" w:rsidRPr="000D1984" w:rsidRDefault="000D1984" w:rsidP="000D1984">
      <w:pPr>
        <w:tabs>
          <w:tab w:val="left" w:pos="1536"/>
        </w:tabs>
      </w:pPr>
      <w:r>
        <w:tab/>
      </w:r>
    </w:p>
    <w:p w14:paraId="15DC0028" w14:textId="77777777" w:rsidR="0053553F" w:rsidRPr="00992C0A" w:rsidRDefault="00A4018D" w:rsidP="00523643">
      <w:pPr>
        <w:numPr>
          <w:ilvl w:val="1"/>
          <w:numId w:val="2"/>
        </w:numPr>
        <w:spacing w:after="0" w:line="240" w:lineRule="auto"/>
      </w:pPr>
      <w:r w:rsidRPr="00992C0A">
        <w:lastRenderedPageBreak/>
        <w:t>L</w:t>
      </w:r>
      <w:r w:rsidR="001D13D7" w:rsidRPr="00992C0A">
        <w:t>abel</w:t>
      </w:r>
      <w:r w:rsidR="00900CBA" w:rsidRPr="00992C0A">
        <w:t xml:space="preserve"> </w:t>
      </w:r>
      <w:r w:rsidR="0053553F" w:rsidRPr="00992C0A">
        <w:t xml:space="preserve">each </w:t>
      </w:r>
      <w:r w:rsidR="00FF78BA" w:rsidRPr="00992C0A">
        <w:t>bottle /</w:t>
      </w:r>
      <w:r w:rsidR="0053553F" w:rsidRPr="00992C0A">
        <w:t>kit</w:t>
      </w:r>
      <w:r w:rsidR="00900CBA" w:rsidRPr="00992C0A">
        <w:t xml:space="preserve"> according to </w:t>
      </w:r>
      <w:r w:rsidR="00B018ED" w:rsidRPr="00992C0A">
        <w:t xml:space="preserve">State and </w:t>
      </w:r>
      <w:r w:rsidR="00B0037C" w:rsidRPr="00992C0A">
        <w:t>Federal</w:t>
      </w:r>
      <w:r w:rsidR="00B018ED" w:rsidRPr="00992C0A">
        <w:t xml:space="preserve"> r</w:t>
      </w:r>
      <w:r w:rsidR="00900CBA" w:rsidRPr="00992C0A">
        <w:t>egulations</w:t>
      </w:r>
      <w:r w:rsidR="00B018ED" w:rsidRPr="00992C0A">
        <w:t xml:space="preserve"> and study protocol requirement</w:t>
      </w:r>
      <w:r w:rsidR="0090642F" w:rsidRPr="00992C0A">
        <w:t>s</w:t>
      </w:r>
    </w:p>
    <w:p w14:paraId="33FEB588" w14:textId="77777777" w:rsidR="00206138" w:rsidRPr="00992C0A" w:rsidRDefault="00206138" w:rsidP="00EA0EA3">
      <w:pPr>
        <w:numPr>
          <w:ilvl w:val="1"/>
          <w:numId w:val="2"/>
        </w:numPr>
        <w:spacing w:after="0" w:line="240" w:lineRule="auto"/>
      </w:pPr>
      <w:r w:rsidRPr="00992C0A">
        <w:t xml:space="preserve">Document the </w:t>
      </w:r>
      <w:r w:rsidR="00FF78BA" w:rsidRPr="00992C0A">
        <w:t>bottles /</w:t>
      </w:r>
      <w:r w:rsidRPr="00992C0A">
        <w:t xml:space="preserve">kits dispensed </w:t>
      </w:r>
      <w:r w:rsidR="001263A0" w:rsidRPr="00992C0A">
        <w:t>on</w:t>
      </w:r>
      <w:r w:rsidR="00D35420" w:rsidRPr="00992C0A">
        <w:t xml:space="preserve"> the </w:t>
      </w:r>
      <w:r w:rsidR="00F53F93" w:rsidRPr="00992C0A">
        <w:t>____</w:t>
      </w:r>
      <w:r w:rsidR="00D35420" w:rsidRPr="00992C0A">
        <w:t xml:space="preserve"> L</w:t>
      </w:r>
      <w:r w:rsidR="00900CBA" w:rsidRPr="00992C0A">
        <w:t>og</w:t>
      </w:r>
      <w:r w:rsidR="00367544" w:rsidRPr="00992C0A">
        <w:t xml:space="preserve"> and </w:t>
      </w:r>
      <w:r w:rsidR="00F53F93" w:rsidRPr="00992C0A">
        <w:t>______</w:t>
      </w:r>
      <w:r w:rsidR="00367544" w:rsidRPr="00992C0A">
        <w:t xml:space="preserve">Logs </w:t>
      </w:r>
      <w:r w:rsidR="00FF78BA" w:rsidRPr="00992C0A">
        <w:t xml:space="preserve">as </w:t>
      </w:r>
      <w:r w:rsidR="00C30CE3" w:rsidRPr="00992C0A">
        <w:t>provide</w:t>
      </w:r>
      <w:r w:rsidR="00A2615F" w:rsidRPr="00992C0A">
        <w:t>d</w:t>
      </w:r>
      <w:r w:rsidR="00C30CE3" w:rsidRPr="00992C0A">
        <w:t xml:space="preserve"> by the study sponsor</w:t>
      </w:r>
    </w:p>
    <w:p w14:paraId="4D86E252" w14:textId="77777777" w:rsidR="00C44F4A" w:rsidRPr="00992C0A" w:rsidRDefault="00E161DC" w:rsidP="00C44F4A">
      <w:pPr>
        <w:numPr>
          <w:ilvl w:val="1"/>
          <w:numId w:val="2"/>
        </w:numPr>
        <w:spacing w:after="0" w:line="240" w:lineRule="auto"/>
      </w:pPr>
      <w:r w:rsidRPr="00992C0A">
        <w:t xml:space="preserve">File a copy of </w:t>
      </w:r>
      <w:r w:rsidR="00A2615F" w:rsidRPr="00992C0A">
        <w:t xml:space="preserve">the </w:t>
      </w:r>
      <w:r w:rsidR="00C736A2" w:rsidRPr="00992C0A">
        <w:t>physician’s</w:t>
      </w:r>
      <w:r w:rsidRPr="00992C0A">
        <w:t xml:space="preserve"> order in the </w:t>
      </w:r>
      <w:r w:rsidR="00F53F93" w:rsidRPr="00992C0A">
        <w:t>research record</w:t>
      </w:r>
    </w:p>
    <w:p w14:paraId="4AA53B4E" w14:textId="77777777" w:rsidR="00C44F4A" w:rsidRPr="00992C0A" w:rsidRDefault="00C44F4A" w:rsidP="00C44F4A">
      <w:pPr>
        <w:spacing w:after="0" w:line="240" w:lineRule="auto"/>
        <w:ind w:left="1080"/>
      </w:pPr>
    </w:p>
    <w:p w14:paraId="3FE0FF2B" w14:textId="77777777" w:rsidR="007F1C14" w:rsidRPr="00992C0A" w:rsidRDefault="00C44F4A" w:rsidP="004D4F82">
      <w:pPr>
        <w:numPr>
          <w:ilvl w:val="0"/>
          <w:numId w:val="2"/>
        </w:numPr>
        <w:spacing w:after="0" w:line="240" w:lineRule="auto"/>
      </w:pPr>
      <w:r w:rsidRPr="00992C0A">
        <w:t xml:space="preserve">If </w:t>
      </w:r>
      <w:r w:rsidR="004D4F82" w:rsidRPr="00992C0A">
        <w:t xml:space="preserve">investigational </w:t>
      </w:r>
      <w:r w:rsidRPr="00992C0A">
        <w:t xml:space="preserve">drug will be transported from secure storage </w:t>
      </w:r>
      <w:r w:rsidR="007F1C14" w:rsidRPr="00992C0A">
        <w:rPr>
          <w:rFonts w:cs="Calibri"/>
        </w:rPr>
        <w:t>to subject dosing areas:</w:t>
      </w:r>
    </w:p>
    <w:p w14:paraId="35A9FAAD" w14:textId="77777777" w:rsidR="00C44F4A" w:rsidRPr="00992C0A" w:rsidRDefault="00C75CAC" w:rsidP="00C44F4A">
      <w:pPr>
        <w:numPr>
          <w:ilvl w:val="1"/>
          <w:numId w:val="2"/>
        </w:numPr>
        <w:spacing w:after="0" w:line="240" w:lineRule="auto"/>
      </w:pPr>
      <w:r w:rsidRPr="00992C0A">
        <w:t>Registrant places</w:t>
      </w:r>
      <w:r w:rsidR="00C44F4A" w:rsidRPr="00992C0A">
        <w:t xml:space="preserve"> labeled</w:t>
      </w:r>
      <w:r w:rsidRPr="00992C0A">
        <w:t xml:space="preserve"> _____ in _____, a secure transportable container and </w:t>
      </w:r>
      <w:r w:rsidR="00C44F4A" w:rsidRPr="00992C0A">
        <w:t>applies tamper-proof tape obtained from IDS to seal transport container.</w:t>
      </w:r>
    </w:p>
    <w:p w14:paraId="55028175" w14:textId="77777777" w:rsidR="00C44F4A" w:rsidRPr="00992C0A" w:rsidRDefault="00C44F4A" w:rsidP="00C44F4A">
      <w:pPr>
        <w:numPr>
          <w:ilvl w:val="1"/>
          <w:numId w:val="2"/>
        </w:numPr>
        <w:spacing w:after="0" w:line="240" w:lineRule="auto"/>
      </w:pPr>
      <w:r w:rsidRPr="00992C0A">
        <w:t>Complete relevant part of the Chain of Custody (CoC) form</w:t>
      </w:r>
      <w:r w:rsidR="00071CF8">
        <w:t xml:space="preserve"> (</w:t>
      </w:r>
      <w:hyperlink r:id="rId13" w:history="1">
        <w:r w:rsidR="00071CF8" w:rsidRPr="000D1984">
          <w:rPr>
            <w:rStyle w:val="Hyperlink"/>
          </w:rPr>
          <w:t>Form 12</w:t>
        </w:r>
      </w:hyperlink>
      <w:r w:rsidR="00071CF8">
        <w:t>).</w:t>
      </w:r>
    </w:p>
    <w:p w14:paraId="5C2D51B3" w14:textId="77777777" w:rsidR="001A50BA" w:rsidRPr="00992C0A" w:rsidRDefault="001A50BA" w:rsidP="001A50BA">
      <w:pPr>
        <w:numPr>
          <w:ilvl w:val="1"/>
          <w:numId w:val="2"/>
        </w:numPr>
        <w:spacing w:after="0" w:line="240" w:lineRule="auto"/>
      </w:pPr>
      <w:r w:rsidRPr="00992C0A">
        <w:t>Registrant transports from secure storage.  On arrival, registrant and the study team member sign the CoC form for evidence of delivering investigational ___ and complete remaining part of the (CoC) form</w:t>
      </w:r>
    </w:p>
    <w:p w14:paraId="51A424F4" w14:textId="77777777" w:rsidR="004D4F82" w:rsidRPr="00992C0A" w:rsidRDefault="004D4F82" w:rsidP="004D4F82">
      <w:pPr>
        <w:spacing w:after="0" w:line="240" w:lineRule="auto"/>
        <w:ind w:left="1080"/>
      </w:pPr>
    </w:p>
    <w:p w14:paraId="212A982F" w14:textId="77777777" w:rsidR="007F1C14" w:rsidRPr="00992C0A" w:rsidRDefault="007F1C14" w:rsidP="004D4F82">
      <w:pPr>
        <w:numPr>
          <w:ilvl w:val="0"/>
          <w:numId w:val="2"/>
        </w:numPr>
        <w:spacing w:after="0" w:line="240" w:lineRule="auto"/>
      </w:pPr>
      <w:r w:rsidRPr="00992C0A">
        <w:t xml:space="preserve">Registrant physically delivers prepared investigational ___ directly to study subject verified by ______ </w:t>
      </w:r>
    </w:p>
    <w:p w14:paraId="7A1CF9FE" w14:textId="77777777" w:rsidR="007F1C14" w:rsidRPr="00992C0A" w:rsidRDefault="004D4F82" w:rsidP="007F1C14">
      <w:pPr>
        <w:numPr>
          <w:ilvl w:val="1"/>
          <w:numId w:val="2"/>
        </w:numPr>
        <w:spacing w:after="0" w:line="240" w:lineRule="auto"/>
      </w:pPr>
      <w:r w:rsidRPr="00992C0A">
        <w:t>Registrant</w:t>
      </w:r>
      <w:r w:rsidR="007F1C14" w:rsidRPr="00992C0A">
        <w:t xml:space="preserve"> and the study </w:t>
      </w:r>
      <w:r w:rsidRPr="00992C0A">
        <w:t>team member</w:t>
      </w:r>
      <w:r w:rsidR="007F1C14" w:rsidRPr="00992C0A">
        <w:t xml:space="preserve"> sign </w:t>
      </w:r>
      <w:r w:rsidRPr="00992C0A">
        <w:t>______</w:t>
      </w:r>
      <w:r w:rsidR="007F1C14" w:rsidRPr="00992C0A">
        <w:t xml:space="preserve"> form for evidence of </w:t>
      </w:r>
      <w:r w:rsidRPr="00992C0A">
        <w:t>administer</w:t>
      </w:r>
      <w:r w:rsidR="007F1C14" w:rsidRPr="00992C0A">
        <w:t>ing investigational ___</w:t>
      </w:r>
    </w:p>
    <w:p w14:paraId="44AF8AF2" w14:textId="77777777" w:rsidR="007F1C14" w:rsidRPr="00992C0A" w:rsidRDefault="007F1C14" w:rsidP="00C75CAC">
      <w:pPr>
        <w:pStyle w:val="Default"/>
        <w:rPr>
          <w:rFonts w:ascii="Calibri" w:hAnsi="Calibri" w:cs="Calibri"/>
          <w:sz w:val="22"/>
          <w:szCs w:val="22"/>
        </w:rPr>
      </w:pPr>
    </w:p>
    <w:p w14:paraId="1D72418E" w14:textId="77777777" w:rsidR="009B5500" w:rsidRPr="00992C0A" w:rsidRDefault="009C24BA" w:rsidP="005513DE">
      <w:pPr>
        <w:numPr>
          <w:ilvl w:val="0"/>
          <w:numId w:val="2"/>
        </w:numPr>
        <w:spacing w:after="0" w:line="240" w:lineRule="auto"/>
      </w:pPr>
      <w:r w:rsidRPr="00992C0A">
        <w:t>Unused</w:t>
      </w:r>
      <w:r w:rsidR="00881418" w:rsidRPr="00992C0A">
        <w:t xml:space="preserve"> </w:t>
      </w:r>
      <w:r w:rsidR="0021447F" w:rsidRPr="00992C0A">
        <w:t xml:space="preserve">___ </w:t>
      </w:r>
      <w:r w:rsidR="00A2615F" w:rsidRPr="00992C0A">
        <w:t xml:space="preserve">will be stored in the </w:t>
      </w:r>
      <w:r w:rsidR="00FC35F5" w:rsidRPr="00992C0A">
        <w:t xml:space="preserve">Study </w:t>
      </w:r>
      <w:r w:rsidR="00881418" w:rsidRPr="00992C0A">
        <w:t>Safe until the study monitor has performed accountability and given permission for study medication return to the sponsor-designated depot</w:t>
      </w:r>
    </w:p>
    <w:p w14:paraId="43499DAE" w14:textId="77777777" w:rsidR="00346272" w:rsidRPr="00992C0A" w:rsidRDefault="00346272" w:rsidP="005513DE">
      <w:pPr>
        <w:spacing w:after="0" w:line="240" w:lineRule="auto"/>
      </w:pPr>
    </w:p>
    <w:p w14:paraId="7A3305C8" w14:textId="77777777" w:rsidR="005E6E50" w:rsidRPr="00992C0A" w:rsidRDefault="00041E5D" w:rsidP="00EA0EA3">
      <w:pPr>
        <w:numPr>
          <w:ilvl w:val="0"/>
          <w:numId w:val="2"/>
        </w:numPr>
        <w:spacing w:after="0" w:line="240" w:lineRule="auto"/>
      </w:pPr>
      <w:r w:rsidRPr="00992C0A">
        <w:t xml:space="preserve">Perpetual inventory of investigational </w:t>
      </w:r>
      <w:r w:rsidR="0021447F" w:rsidRPr="00992C0A">
        <w:t xml:space="preserve">___ </w:t>
      </w:r>
      <w:r w:rsidRPr="00992C0A">
        <w:t>is main</w:t>
      </w:r>
      <w:r w:rsidR="00C24ECA" w:rsidRPr="00992C0A">
        <w:t>tained</w:t>
      </w:r>
      <w:r w:rsidR="00FC35F5" w:rsidRPr="00992C0A">
        <w:t xml:space="preserve"> on ____</w:t>
      </w:r>
      <w:r w:rsidR="006B169E">
        <w:t xml:space="preserve"> </w:t>
      </w:r>
      <w:r w:rsidR="005E5BC8">
        <w:t>(Specify Form)</w:t>
      </w:r>
      <w:r w:rsidR="00FC35F5" w:rsidRPr="00992C0A">
        <w:t>.</w:t>
      </w:r>
      <w:r w:rsidR="00C24ECA" w:rsidRPr="00992C0A">
        <w:t xml:space="preserve"> </w:t>
      </w:r>
      <w:r w:rsidR="00522DC4" w:rsidRPr="00992C0A">
        <w:t xml:space="preserve"> </w:t>
      </w:r>
      <w:r w:rsidR="009C4EF8" w:rsidRPr="00992C0A">
        <w:t xml:space="preserve">The </w:t>
      </w:r>
      <w:r w:rsidR="00FC35F5" w:rsidRPr="00992C0A">
        <w:t xml:space="preserve">Registrant </w:t>
      </w:r>
      <w:r w:rsidR="00522DC4" w:rsidRPr="00992C0A">
        <w:t>conduct</w:t>
      </w:r>
      <w:r w:rsidR="00FA06DE" w:rsidRPr="00992C0A">
        <w:t>s</w:t>
      </w:r>
      <w:r w:rsidR="005E6E50" w:rsidRPr="00992C0A">
        <w:t xml:space="preserve"> a </w:t>
      </w:r>
      <w:r w:rsidR="007B4A91" w:rsidRPr="00992C0A">
        <w:t xml:space="preserve">physical </w:t>
      </w:r>
      <w:r w:rsidR="005E6E50" w:rsidRPr="00992C0A">
        <w:t xml:space="preserve">inventory </w:t>
      </w:r>
      <w:r w:rsidR="00522DC4" w:rsidRPr="00992C0A">
        <w:t>on a weekly basis</w:t>
      </w:r>
      <w:r w:rsidR="009C4EF8" w:rsidRPr="00992C0A">
        <w:t>.</w:t>
      </w:r>
    </w:p>
    <w:p w14:paraId="1271C73D" w14:textId="77777777" w:rsidR="00346272" w:rsidRPr="00992C0A" w:rsidRDefault="00346272" w:rsidP="00346272">
      <w:pPr>
        <w:spacing w:after="0" w:line="240" w:lineRule="auto"/>
      </w:pPr>
    </w:p>
    <w:p w14:paraId="31F5331F" w14:textId="77777777" w:rsidR="00B027F3" w:rsidRPr="00992C0A" w:rsidRDefault="00B027F3" w:rsidP="00EA0EA3">
      <w:pPr>
        <w:numPr>
          <w:ilvl w:val="0"/>
          <w:numId w:val="2"/>
        </w:numPr>
        <w:spacing w:after="0" w:line="240" w:lineRule="auto"/>
      </w:pPr>
      <w:r w:rsidRPr="00992C0A">
        <w:t xml:space="preserve">Any unresolved discrepancies in investigational </w:t>
      </w:r>
      <w:r w:rsidR="0021447F" w:rsidRPr="00992C0A">
        <w:t xml:space="preserve">___ </w:t>
      </w:r>
      <w:r w:rsidR="00026B7F" w:rsidRPr="00992C0A">
        <w:t>are</w:t>
      </w:r>
      <w:r w:rsidRPr="00992C0A">
        <w:t xml:space="preserve"> reported immediately to </w:t>
      </w:r>
      <w:r w:rsidR="00FC35F5" w:rsidRPr="00992C0A">
        <w:t>the Office of Research Integrity and Compliance.</w:t>
      </w:r>
    </w:p>
    <w:p w14:paraId="26B6FC70" w14:textId="77777777" w:rsidR="00346272" w:rsidRPr="00992C0A" w:rsidRDefault="00346272" w:rsidP="00346272">
      <w:pPr>
        <w:spacing w:after="0" w:line="240" w:lineRule="auto"/>
      </w:pPr>
    </w:p>
    <w:p w14:paraId="54FF15CD" w14:textId="77777777" w:rsidR="00FE2E84" w:rsidRPr="00992C0A" w:rsidRDefault="005E5BC8" w:rsidP="00D66B23">
      <w:pPr>
        <w:numPr>
          <w:ilvl w:val="0"/>
          <w:numId w:val="2"/>
        </w:numPr>
        <w:spacing w:after="0" w:line="240" w:lineRule="auto"/>
      </w:pPr>
      <w:r>
        <w:t>A</w:t>
      </w:r>
      <w:r w:rsidRPr="00992C0A">
        <w:t xml:space="preserve">ny </w:t>
      </w:r>
      <w:r>
        <w:t xml:space="preserve">significant </w:t>
      </w:r>
      <w:r w:rsidRPr="00992C0A">
        <w:t xml:space="preserve">loss </w:t>
      </w:r>
      <w:r>
        <w:t xml:space="preserve">or theft </w:t>
      </w:r>
      <w:r w:rsidRPr="00992C0A">
        <w:t xml:space="preserve">of investigational ___ </w:t>
      </w:r>
      <w:r>
        <w:t>will be reported by t</w:t>
      </w:r>
      <w:r w:rsidR="000F65CB" w:rsidRPr="00992C0A">
        <w:t xml:space="preserve">he </w:t>
      </w:r>
      <w:r w:rsidR="00A71015" w:rsidRPr="00992C0A">
        <w:t>Registrant</w:t>
      </w:r>
      <w:r w:rsidR="006C7BB7" w:rsidRPr="00992C0A">
        <w:t xml:space="preserve"> </w:t>
      </w:r>
      <w:r w:rsidR="00D66B23" w:rsidRPr="00992C0A">
        <w:t>immediately to the Emory Police Department, Environmental Emory Health and Safety</w:t>
      </w:r>
      <w:r w:rsidR="006B169E">
        <w:t>,</w:t>
      </w:r>
      <w:r w:rsidR="00D66B23" w:rsidRPr="00992C0A">
        <w:t xml:space="preserve"> Office and Office of Research Integrity and Compliance</w:t>
      </w:r>
      <w:r w:rsidR="00D66B23">
        <w:t xml:space="preserve"> and to the </w:t>
      </w:r>
      <w:r w:rsidR="00D73DE3" w:rsidRPr="00992C0A">
        <w:t>local</w:t>
      </w:r>
      <w:r w:rsidR="00E71098" w:rsidRPr="00992C0A">
        <w:t xml:space="preserve"> </w:t>
      </w:r>
      <w:r w:rsidR="00D82737" w:rsidRPr="00992C0A">
        <w:t>DEA</w:t>
      </w:r>
      <w:r w:rsidR="00E71098" w:rsidRPr="00992C0A">
        <w:t xml:space="preserve"> </w:t>
      </w:r>
      <w:r w:rsidR="00E71098" w:rsidRPr="00D66B23">
        <w:rPr>
          <w:shd w:val="clear" w:color="auto" w:fill="FFFFFF"/>
        </w:rPr>
        <w:t>Diversion Field Office</w:t>
      </w:r>
      <w:r w:rsidR="00D82737" w:rsidRPr="00992C0A">
        <w:t xml:space="preserve"> </w:t>
      </w:r>
      <w:r w:rsidR="00D66B23" w:rsidRPr="00992C0A">
        <w:t xml:space="preserve">in writing within one business day of discovery </w:t>
      </w:r>
      <w:r w:rsidR="004458AD" w:rsidRPr="00992C0A">
        <w:t xml:space="preserve">and </w:t>
      </w:r>
      <w:r w:rsidR="00D66B23">
        <w:t xml:space="preserve">GDNA </w:t>
      </w:r>
      <w:r w:rsidR="00ED2D1A" w:rsidRPr="00992C0A">
        <w:t xml:space="preserve">in writing </w:t>
      </w:r>
      <w:r w:rsidR="00E93C64" w:rsidRPr="00992C0A">
        <w:t xml:space="preserve">within </w:t>
      </w:r>
      <w:r w:rsidR="00D66B23">
        <w:t>48 hours</w:t>
      </w:r>
      <w:r w:rsidR="00A65592" w:rsidRPr="00992C0A">
        <w:t xml:space="preserve"> of discovery</w:t>
      </w:r>
      <w:r w:rsidR="00F71477" w:rsidRPr="00992C0A">
        <w:t xml:space="preserve">. </w:t>
      </w:r>
      <w:r w:rsidR="00AE74AE" w:rsidRPr="00992C0A">
        <w:t xml:space="preserve"> </w:t>
      </w:r>
    </w:p>
    <w:p w14:paraId="58F42D64" w14:textId="77777777" w:rsidR="00FC35F5" w:rsidRPr="00992C0A" w:rsidRDefault="00FC35F5" w:rsidP="00FC35F5">
      <w:pPr>
        <w:spacing w:after="0" w:line="240" w:lineRule="auto"/>
      </w:pPr>
    </w:p>
    <w:p w14:paraId="2A7E3FF4" w14:textId="77777777" w:rsidR="00AE0B9B" w:rsidRPr="00992C0A" w:rsidRDefault="00333712" w:rsidP="00EA0EA3">
      <w:pPr>
        <w:numPr>
          <w:ilvl w:val="0"/>
          <w:numId w:val="2"/>
        </w:numPr>
        <w:spacing w:after="0" w:line="240" w:lineRule="auto"/>
      </w:pPr>
      <w:r w:rsidRPr="00992C0A">
        <w:t>At closure</w:t>
      </w:r>
      <w:r w:rsidR="005A4FE3" w:rsidRPr="00992C0A">
        <w:t xml:space="preserve"> </w:t>
      </w:r>
      <w:r w:rsidR="00B027F3" w:rsidRPr="00992C0A">
        <w:t>of the study</w:t>
      </w:r>
      <w:r w:rsidR="005A4FE3" w:rsidRPr="00992C0A">
        <w:t>,</w:t>
      </w:r>
      <w:r w:rsidR="00B027F3" w:rsidRPr="00992C0A">
        <w:t xml:space="preserve"> </w:t>
      </w:r>
      <w:r w:rsidR="001059CF" w:rsidRPr="00992C0A">
        <w:t xml:space="preserve">all </w:t>
      </w:r>
      <w:r w:rsidR="00B027F3" w:rsidRPr="00992C0A">
        <w:t>unused</w:t>
      </w:r>
      <w:r w:rsidR="001059CF" w:rsidRPr="00992C0A">
        <w:t xml:space="preserve"> and expired</w:t>
      </w:r>
      <w:r w:rsidR="00B027F3" w:rsidRPr="00992C0A">
        <w:t xml:space="preserve"> investigational </w:t>
      </w:r>
      <w:r w:rsidR="0021447F" w:rsidRPr="00992C0A">
        <w:t xml:space="preserve">___ </w:t>
      </w:r>
      <w:r w:rsidR="000F65CB" w:rsidRPr="00992C0A">
        <w:t xml:space="preserve">product </w:t>
      </w:r>
      <w:r w:rsidR="001059CF" w:rsidRPr="00992C0A">
        <w:t xml:space="preserve">will be sent to </w:t>
      </w:r>
      <w:r w:rsidR="00A71015" w:rsidRPr="00992C0A">
        <w:softHyphen/>
      </w:r>
      <w:r w:rsidR="00A71015" w:rsidRPr="00992C0A">
        <w:softHyphen/>
      </w:r>
      <w:r w:rsidR="00A71015" w:rsidRPr="00992C0A">
        <w:softHyphen/>
        <w:t xml:space="preserve">_____, </w:t>
      </w:r>
      <w:r w:rsidR="001059CF" w:rsidRPr="00992C0A">
        <w:t xml:space="preserve">a </w:t>
      </w:r>
      <w:r w:rsidR="00AE0B9B" w:rsidRPr="00992C0A">
        <w:t xml:space="preserve">sponsor-designated depot using a reverse DEA Form 222 </w:t>
      </w:r>
    </w:p>
    <w:p w14:paraId="48683953" w14:textId="77777777" w:rsidR="00346272" w:rsidRPr="00992C0A" w:rsidRDefault="00346272" w:rsidP="00346272">
      <w:pPr>
        <w:spacing w:after="0" w:line="240" w:lineRule="auto"/>
      </w:pPr>
    </w:p>
    <w:p w14:paraId="616BFC24" w14:textId="77777777" w:rsidR="003C5BE9" w:rsidRPr="00992C0A" w:rsidRDefault="005B5A6C" w:rsidP="00EA0EA3">
      <w:pPr>
        <w:numPr>
          <w:ilvl w:val="0"/>
          <w:numId w:val="2"/>
        </w:numPr>
        <w:spacing w:after="0" w:line="240" w:lineRule="auto"/>
      </w:pPr>
      <w:r w:rsidRPr="00992C0A">
        <w:t xml:space="preserve">Handling of investigational </w:t>
      </w:r>
      <w:r w:rsidR="0021447F" w:rsidRPr="00992C0A">
        <w:t xml:space="preserve">___ </w:t>
      </w:r>
      <w:r w:rsidR="00A71015" w:rsidRPr="00992C0A">
        <w:t>will</w:t>
      </w:r>
      <w:r w:rsidRPr="00992C0A">
        <w:t xml:space="preserve"> </w:t>
      </w:r>
      <w:proofErr w:type="gramStart"/>
      <w:r w:rsidRPr="00992C0A">
        <w:t xml:space="preserve">be </w:t>
      </w:r>
      <w:r w:rsidR="00EB4E33" w:rsidRPr="00992C0A">
        <w:t xml:space="preserve">in </w:t>
      </w:r>
      <w:r w:rsidRPr="00992C0A">
        <w:t>complian</w:t>
      </w:r>
      <w:r w:rsidR="00EB4E33" w:rsidRPr="00992C0A">
        <w:t>ce</w:t>
      </w:r>
      <w:r w:rsidRPr="00992C0A">
        <w:t xml:space="preserve"> with</w:t>
      </w:r>
      <w:proofErr w:type="gramEnd"/>
      <w:r w:rsidRPr="00992C0A">
        <w:t xml:space="preserve"> State and Federal regulations and Controlled Substance Policies </w:t>
      </w:r>
      <w:r w:rsidR="00A71015" w:rsidRPr="00992C0A">
        <w:t>of Emory University</w:t>
      </w:r>
      <w:r w:rsidRPr="00992C0A">
        <w:t>, whichever is more stringent</w:t>
      </w:r>
      <w:r w:rsidR="006B169E">
        <w:t>.</w:t>
      </w:r>
    </w:p>
    <w:p w14:paraId="06B4ECDD" w14:textId="77777777" w:rsidR="004933E0" w:rsidRPr="00992C0A" w:rsidRDefault="004933E0" w:rsidP="00EA0EA3">
      <w:pPr>
        <w:spacing w:after="0" w:line="240" w:lineRule="auto"/>
        <w:ind w:left="360"/>
        <w:rPr>
          <w:i/>
        </w:rPr>
      </w:pPr>
    </w:p>
    <w:p w14:paraId="65EF9075" w14:textId="77777777" w:rsidR="00A71015" w:rsidRPr="00992C0A" w:rsidRDefault="00A71015" w:rsidP="00E06CC0">
      <w:pPr>
        <w:spacing w:after="0" w:line="240" w:lineRule="auto"/>
      </w:pPr>
      <w:r w:rsidRPr="00992C0A">
        <w:t xml:space="preserve">Registrant will maintain </w:t>
      </w:r>
      <w:r w:rsidR="00E06CC0" w:rsidRPr="00992C0A">
        <w:t xml:space="preserve">the </w:t>
      </w:r>
      <w:r w:rsidRPr="00992C0A">
        <w:t xml:space="preserve">following documentation: </w:t>
      </w:r>
    </w:p>
    <w:p w14:paraId="3285BEDB" w14:textId="77777777" w:rsidR="00A71015" w:rsidRDefault="00A71015" w:rsidP="00EA0EA3">
      <w:pPr>
        <w:spacing w:after="0" w:line="240" w:lineRule="auto"/>
        <w:ind w:left="360"/>
      </w:pPr>
      <w:r w:rsidRPr="00992C0A">
        <w:t>• Log of persons with access to room where Controlled Substances are stored</w:t>
      </w:r>
      <w:r>
        <w:t xml:space="preserve"> </w:t>
      </w:r>
    </w:p>
    <w:p w14:paraId="4FF7B60B" w14:textId="77777777" w:rsidR="00A71015" w:rsidRDefault="00A71015" w:rsidP="00EA0EA3">
      <w:pPr>
        <w:spacing w:after="0" w:line="240" w:lineRule="auto"/>
        <w:ind w:left="360"/>
      </w:pPr>
      <w:r>
        <w:t>• Log of persons authorized to use Controlled Substances</w:t>
      </w:r>
    </w:p>
    <w:p w14:paraId="6D0F9FB5" w14:textId="77777777" w:rsidR="00A71015" w:rsidRDefault="00A71015" w:rsidP="00EA0EA3">
      <w:pPr>
        <w:spacing w:after="0" w:line="240" w:lineRule="auto"/>
        <w:ind w:left="360"/>
      </w:pPr>
      <w:r>
        <w:t>• Log of all orders and receipts of Controlled Substances</w:t>
      </w:r>
    </w:p>
    <w:p w14:paraId="0B6EC92F" w14:textId="77777777" w:rsidR="00A71015" w:rsidRDefault="00A71015" w:rsidP="00EA0EA3">
      <w:pPr>
        <w:spacing w:after="0" w:line="240" w:lineRule="auto"/>
        <w:ind w:left="360"/>
      </w:pPr>
      <w:r>
        <w:t>• Initial and biennial inventory log</w:t>
      </w:r>
    </w:p>
    <w:p w14:paraId="3428CF3D" w14:textId="77777777" w:rsidR="00A71015" w:rsidRDefault="00A71015" w:rsidP="00EA0EA3">
      <w:pPr>
        <w:spacing w:after="0" w:line="240" w:lineRule="auto"/>
        <w:ind w:left="360"/>
      </w:pPr>
      <w:r>
        <w:t>• Running use and disposition log for each container of Controlled Substances</w:t>
      </w:r>
    </w:p>
    <w:p w14:paraId="1CA335B9" w14:textId="77777777" w:rsidR="00A71015" w:rsidRDefault="00A71015" w:rsidP="00EA0EA3">
      <w:pPr>
        <w:spacing w:after="0" w:line="240" w:lineRule="auto"/>
        <w:ind w:left="360"/>
      </w:pPr>
    </w:p>
    <w:p w14:paraId="3C50B686" w14:textId="77777777" w:rsidR="00A71015" w:rsidRDefault="00A71015" w:rsidP="00E06CC0">
      <w:pPr>
        <w:spacing w:after="0" w:line="240" w:lineRule="auto"/>
      </w:pPr>
      <w:r>
        <w:lastRenderedPageBreak/>
        <w:t>Registrant must keep all records relating to ____ ordering, procurement, use and inventory for three (3) years from final disposition of drug. Completed inspection forms/materials provided to the Researcher by the GDNA and/or the DEA for application approval must be perpetually retained with the respective active registration</w:t>
      </w:r>
    </w:p>
    <w:p w14:paraId="7F7714FB" w14:textId="77777777" w:rsidR="00642044" w:rsidRDefault="00642044" w:rsidP="00EA0EA3">
      <w:pPr>
        <w:spacing w:after="0" w:line="240" w:lineRule="auto"/>
        <w:ind w:left="360"/>
      </w:pPr>
    </w:p>
    <w:p w14:paraId="166CED61" w14:textId="77777777" w:rsidR="00642044" w:rsidRDefault="006B169E" w:rsidP="006B169E">
      <w:pPr>
        <w:pStyle w:val="Default"/>
        <w:tabs>
          <w:tab w:val="left" w:pos="1212"/>
        </w:tabs>
      </w:pPr>
      <w:r>
        <w:tab/>
      </w:r>
    </w:p>
    <w:p w14:paraId="6BDB5004" w14:textId="77777777" w:rsidR="00642044" w:rsidRPr="00CA7639" w:rsidRDefault="00FD0B54" w:rsidP="00FD0B54">
      <w:pPr>
        <w:tabs>
          <w:tab w:val="left" w:pos="1440"/>
        </w:tabs>
        <w:spacing w:after="0" w:line="240" w:lineRule="auto"/>
        <w:ind w:left="360"/>
        <w:rPr>
          <w:i/>
        </w:rPr>
      </w:pPr>
      <w:r>
        <w:rPr>
          <w:i/>
        </w:rPr>
        <w:tab/>
      </w:r>
    </w:p>
    <w:sectPr w:rsidR="00642044" w:rsidRPr="00CA7639" w:rsidSect="00B22C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9780" w14:textId="77777777" w:rsidR="003350F5" w:rsidRDefault="003350F5" w:rsidP="008D1BCA">
      <w:pPr>
        <w:spacing w:after="0" w:line="240" w:lineRule="auto"/>
      </w:pPr>
      <w:r>
        <w:separator/>
      </w:r>
    </w:p>
  </w:endnote>
  <w:endnote w:type="continuationSeparator" w:id="0">
    <w:p w14:paraId="7ADCB6BE" w14:textId="77777777" w:rsidR="003350F5" w:rsidRDefault="003350F5" w:rsidP="008D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99E9" w14:textId="77777777" w:rsidR="000D1984" w:rsidRDefault="000D1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2E9E" w14:textId="77777777" w:rsidR="004068EF" w:rsidRDefault="004068EF">
    <w:pPr>
      <w:pStyle w:val="Footer"/>
    </w:pPr>
    <w:r>
      <w:t xml:space="preserve">Version Date </w:t>
    </w:r>
    <w:r w:rsidR="000D1984">
      <w:t>5/24</w:t>
    </w:r>
    <w:r>
      <w:t>/2022</w:t>
    </w:r>
  </w:p>
  <w:p w14:paraId="679D3751" w14:textId="77777777" w:rsidR="004068EF" w:rsidRDefault="00406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6258" w14:textId="77777777" w:rsidR="000D1984" w:rsidRDefault="000D1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47D4" w14:textId="77777777" w:rsidR="003350F5" w:rsidRDefault="003350F5" w:rsidP="008D1BCA">
      <w:pPr>
        <w:spacing w:after="0" w:line="240" w:lineRule="auto"/>
      </w:pPr>
      <w:r>
        <w:separator/>
      </w:r>
    </w:p>
  </w:footnote>
  <w:footnote w:type="continuationSeparator" w:id="0">
    <w:p w14:paraId="19EECA82" w14:textId="77777777" w:rsidR="003350F5" w:rsidRDefault="003350F5" w:rsidP="008D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8707" w14:textId="77777777" w:rsidR="000D1984" w:rsidRDefault="000D1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E6C9" w14:textId="77777777" w:rsidR="000D1984" w:rsidRDefault="000D1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D69" w14:textId="77777777" w:rsidR="000D1984" w:rsidRDefault="000D1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81FB46"/>
    <w:multiLevelType w:val="hybridMultilevel"/>
    <w:tmpl w:val="B631D33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lowerLetter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84D90"/>
    <w:multiLevelType w:val="hybridMultilevel"/>
    <w:tmpl w:val="8D986D4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9D3BD9"/>
    <w:multiLevelType w:val="hybridMultilevel"/>
    <w:tmpl w:val="46D25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C4D69"/>
    <w:multiLevelType w:val="hybridMultilevel"/>
    <w:tmpl w:val="87729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47BA6"/>
    <w:multiLevelType w:val="hybridMultilevel"/>
    <w:tmpl w:val="A64C24B4"/>
    <w:lvl w:ilvl="0" w:tplc="80A601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227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8E1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0F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455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81F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E7B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2E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271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MDM3MjA3szAzMLdQ0lEKTi0uzszPAykwqgUAJir7yywAAAA="/>
  </w:docVars>
  <w:rsids>
    <w:rsidRoot w:val="00D6105E"/>
    <w:rsid w:val="00016C77"/>
    <w:rsid w:val="00026B7F"/>
    <w:rsid w:val="0003104D"/>
    <w:rsid w:val="00041290"/>
    <w:rsid w:val="00041E5D"/>
    <w:rsid w:val="00054B2C"/>
    <w:rsid w:val="00071BD6"/>
    <w:rsid w:val="00071CF8"/>
    <w:rsid w:val="0007723B"/>
    <w:rsid w:val="0008488F"/>
    <w:rsid w:val="00090398"/>
    <w:rsid w:val="00091B6B"/>
    <w:rsid w:val="000C045B"/>
    <w:rsid w:val="000C23D6"/>
    <w:rsid w:val="000D1984"/>
    <w:rsid w:val="000E3ADE"/>
    <w:rsid w:val="000E4B20"/>
    <w:rsid w:val="000F2B11"/>
    <w:rsid w:val="000F65CB"/>
    <w:rsid w:val="000F7BD8"/>
    <w:rsid w:val="001059CF"/>
    <w:rsid w:val="0011131C"/>
    <w:rsid w:val="00112E92"/>
    <w:rsid w:val="00117D92"/>
    <w:rsid w:val="001208D2"/>
    <w:rsid w:val="00121702"/>
    <w:rsid w:val="00122865"/>
    <w:rsid w:val="00125A4A"/>
    <w:rsid w:val="001263A0"/>
    <w:rsid w:val="001336F5"/>
    <w:rsid w:val="00137C43"/>
    <w:rsid w:val="00154554"/>
    <w:rsid w:val="0015491C"/>
    <w:rsid w:val="00167280"/>
    <w:rsid w:val="00167D6F"/>
    <w:rsid w:val="0018431D"/>
    <w:rsid w:val="00187E34"/>
    <w:rsid w:val="00194A2F"/>
    <w:rsid w:val="0019717A"/>
    <w:rsid w:val="001974CF"/>
    <w:rsid w:val="001A50BA"/>
    <w:rsid w:val="001B0F8F"/>
    <w:rsid w:val="001B5EAD"/>
    <w:rsid w:val="001B79AA"/>
    <w:rsid w:val="001C68F2"/>
    <w:rsid w:val="001D13D7"/>
    <w:rsid w:val="001E4BA2"/>
    <w:rsid w:val="001E7DED"/>
    <w:rsid w:val="001F2600"/>
    <w:rsid w:val="001F4390"/>
    <w:rsid w:val="00206138"/>
    <w:rsid w:val="002076FF"/>
    <w:rsid w:val="00210187"/>
    <w:rsid w:val="0021447F"/>
    <w:rsid w:val="00230404"/>
    <w:rsid w:val="002401D0"/>
    <w:rsid w:val="002541B9"/>
    <w:rsid w:val="00255164"/>
    <w:rsid w:val="00267BDE"/>
    <w:rsid w:val="002745F9"/>
    <w:rsid w:val="002779BA"/>
    <w:rsid w:val="002814A1"/>
    <w:rsid w:val="0029462F"/>
    <w:rsid w:val="00295CEC"/>
    <w:rsid w:val="002A64A4"/>
    <w:rsid w:val="002B3C9D"/>
    <w:rsid w:val="002B4DD3"/>
    <w:rsid w:val="002B7DD1"/>
    <w:rsid w:val="002C18CC"/>
    <w:rsid w:val="002E0ADD"/>
    <w:rsid w:val="002E49F5"/>
    <w:rsid w:val="002F4AFF"/>
    <w:rsid w:val="00330B65"/>
    <w:rsid w:val="00333712"/>
    <w:rsid w:val="003350F5"/>
    <w:rsid w:val="0034117C"/>
    <w:rsid w:val="00346272"/>
    <w:rsid w:val="00367544"/>
    <w:rsid w:val="003714B8"/>
    <w:rsid w:val="003846EC"/>
    <w:rsid w:val="00393D25"/>
    <w:rsid w:val="003B3517"/>
    <w:rsid w:val="003C3FAA"/>
    <w:rsid w:val="003C5BE9"/>
    <w:rsid w:val="003D7A5C"/>
    <w:rsid w:val="003E4629"/>
    <w:rsid w:val="003E4E97"/>
    <w:rsid w:val="003E62C7"/>
    <w:rsid w:val="003F0ADD"/>
    <w:rsid w:val="003F138B"/>
    <w:rsid w:val="003F3B3D"/>
    <w:rsid w:val="00405484"/>
    <w:rsid w:val="004068EF"/>
    <w:rsid w:val="004231D0"/>
    <w:rsid w:val="00430092"/>
    <w:rsid w:val="00430942"/>
    <w:rsid w:val="0043230A"/>
    <w:rsid w:val="00444387"/>
    <w:rsid w:val="004458AD"/>
    <w:rsid w:val="00452B92"/>
    <w:rsid w:val="00456998"/>
    <w:rsid w:val="00464A10"/>
    <w:rsid w:val="00471903"/>
    <w:rsid w:val="00472479"/>
    <w:rsid w:val="00474443"/>
    <w:rsid w:val="004933E0"/>
    <w:rsid w:val="00495B21"/>
    <w:rsid w:val="00497558"/>
    <w:rsid w:val="004A3AF8"/>
    <w:rsid w:val="004A42B4"/>
    <w:rsid w:val="004B7B58"/>
    <w:rsid w:val="004C183A"/>
    <w:rsid w:val="004C4679"/>
    <w:rsid w:val="004C6533"/>
    <w:rsid w:val="004D4F82"/>
    <w:rsid w:val="004D5B89"/>
    <w:rsid w:val="004E5FB7"/>
    <w:rsid w:val="004F6410"/>
    <w:rsid w:val="00502DFF"/>
    <w:rsid w:val="005055EA"/>
    <w:rsid w:val="00515F05"/>
    <w:rsid w:val="00522DC4"/>
    <w:rsid w:val="00523643"/>
    <w:rsid w:val="005263C5"/>
    <w:rsid w:val="00533AFD"/>
    <w:rsid w:val="0053553F"/>
    <w:rsid w:val="005511F9"/>
    <w:rsid w:val="005513DE"/>
    <w:rsid w:val="005640ED"/>
    <w:rsid w:val="00583D46"/>
    <w:rsid w:val="00586539"/>
    <w:rsid w:val="00594229"/>
    <w:rsid w:val="00594BF6"/>
    <w:rsid w:val="005A4FE3"/>
    <w:rsid w:val="005B060D"/>
    <w:rsid w:val="005B27B5"/>
    <w:rsid w:val="005B28C8"/>
    <w:rsid w:val="005B5A6C"/>
    <w:rsid w:val="005C5973"/>
    <w:rsid w:val="005C5E6E"/>
    <w:rsid w:val="005D742A"/>
    <w:rsid w:val="005E5BC8"/>
    <w:rsid w:val="005E6E50"/>
    <w:rsid w:val="005F0AC7"/>
    <w:rsid w:val="005F4560"/>
    <w:rsid w:val="00614135"/>
    <w:rsid w:val="00614310"/>
    <w:rsid w:val="00642044"/>
    <w:rsid w:val="00645589"/>
    <w:rsid w:val="00645FB3"/>
    <w:rsid w:val="00656596"/>
    <w:rsid w:val="0066296B"/>
    <w:rsid w:val="006725D3"/>
    <w:rsid w:val="00674970"/>
    <w:rsid w:val="00676A55"/>
    <w:rsid w:val="00677DC7"/>
    <w:rsid w:val="006848B8"/>
    <w:rsid w:val="00690A69"/>
    <w:rsid w:val="00696DE7"/>
    <w:rsid w:val="006A33E9"/>
    <w:rsid w:val="006B169E"/>
    <w:rsid w:val="006B6B93"/>
    <w:rsid w:val="006B6D67"/>
    <w:rsid w:val="006B7444"/>
    <w:rsid w:val="006C3A7B"/>
    <w:rsid w:val="006C4C27"/>
    <w:rsid w:val="006C6AE5"/>
    <w:rsid w:val="006C7BB7"/>
    <w:rsid w:val="006C7D67"/>
    <w:rsid w:val="006D3366"/>
    <w:rsid w:val="006E732F"/>
    <w:rsid w:val="006F091C"/>
    <w:rsid w:val="006F0FAB"/>
    <w:rsid w:val="006F20E0"/>
    <w:rsid w:val="006F311A"/>
    <w:rsid w:val="006F5A2B"/>
    <w:rsid w:val="007003C3"/>
    <w:rsid w:val="00705D34"/>
    <w:rsid w:val="00711561"/>
    <w:rsid w:val="007210CF"/>
    <w:rsid w:val="00724BDE"/>
    <w:rsid w:val="0072782F"/>
    <w:rsid w:val="00737166"/>
    <w:rsid w:val="007460D3"/>
    <w:rsid w:val="007478FC"/>
    <w:rsid w:val="00752642"/>
    <w:rsid w:val="00753F02"/>
    <w:rsid w:val="00756B11"/>
    <w:rsid w:val="007776D3"/>
    <w:rsid w:val="0078487A"/>
    <w:rsid w:val="00796E86"/>
    <w:rsid w:val="007B260A"/>
    <w:rsid w:val="007B4A91"/>
    <w:rsid w:val="007D0C4F"/>
    <w:rsid w:val="007E6498"/>
    <w:rsid w:val="007F1C14"/>
    <w:rsid w:val="007F3ED9"/>
    <w:rsid w:val="00813018"/>
    <w:rsid w:val="00822E77"/>
    <w:rsid w:val="00833149"/>
    <w:rsid w:val="008621F8"/>
    <w:rsid w:val="008807D7"/>
    <w:rsid w:val="00881418"/>
    <w:rsid w:val="00885173"/>
    <w:rsid w:val="008A1CB1"/>
    <w:rsid w:val="008A2421"/>
    <w:rsid w:val="008B1CA1"/>
    <w:rsid w:val="008B3A6E"/>
    <w:rsid w:val="008B7C5A"/>
    <w:rsid w:val="008C4FF0"/>
    <w:rsid w:val="008C5246"/>
    <w:rsid w:val="008D021E"/>
    <w:rsid w:val="008D112D"/>
    <w:rsid w:val="008D1BCA"/>
    <w:rsid w:val="008E157F"/>
    <w:rsid w:val="008E3650"/>
    <w:rsid w:val="008E6D1E"/>
    <w:rsid w:val="008F64FA"/>
    <w:rsid w:val="00900CBA"/>
    <w:rsid w:val="00905498"/>
    <w:rsid w:val="0090642F"/>
    <w:rsid w:val="00914CAC"/>
    <w:rsid w:val="0091583A"/>
    <w:rsid w:val="00917F36"/>
    <w:rsid w:val="00922489"/>
    <w:rsid w:val="00923449"/>
    <w:rsid w:val="00924144"/>
    <w:rsid w:val="0092502B"/>
    <w:rsid w:val="0092558B"/>
    <w:rsid w:val="0093189E"/>
    <w:rsid w:val="00936327"/>
    <w:rsid w:val="00940E7B"/>
    <w:rsid w:val="00947B95"/>
    <w:rsid w:val="009528EC"/>
    <w:rsid w:val="00952D39"/>
    <w:rsid w:val="00956C12"/>
    <w:rsid w:val="00965952"/>
    <w:rsid w:val="00976EEC"/>
    <w:rsid w:val="0099166C"/>
    <w:rsid w:val="00992C0A"/>
    <w:rsid w:val="009967E0"/>
    <w:rsid w:val="009B5500"/>
    <w:rsid w:val="009B5538"/>
    <w:rsid w:val="009B7273"/>
    <w:rsid w:val="009C24BA"/>
    <w:rsid w:val="009C4EF8"/>
    <w:rsid w:val="009D3A39"/>
    <w:rsid w:val="009D681C"/>
    <w:rsid w:val="009E04AC"/>
    <w:rsid w:val="009E0E45"/>
    <w:rsid w:val="009E4DDA"/>
    <w:rsid w:val="009F38EE"/>
    <w:rsid w:val="00A01DB1"/>
    <w:rsid w:val="00A02550"/>
    <w:rsid w:val="00A11440"/>
    <w:rsid w:val="00A204A3"/>
    <w:rsid w:val="00A205B8"/>
    <w:rsid w:val="00A24B71"/>
    <w:rsid w:val="00A2615F"/>
    <w:rsid w:val="00A27322"/>
    <w:rsid w:val="00A37DEE"/>
    <w:rsid w:val="00A4018D"/>
    <w:rsid w:val="00A62193"/>
    <w:rsid w:val="00A62C76"/>
    <w:rsid w:val="00A65592"/>
    <w:rsid w:val="00A71015"/>
    <w:rsid w:val="00A72D0A"/>
    <w:rsid w:val="00A90DC6"/>
    <w:rsid w:val="00A97C36"/>
    <w:rsid w:val="00AA1CA9"/>
    <w:rsid w:val="00AB360D"/>
    <w:rsid w:val="00AB60CB"/>
    <w:rsid w:val="00AB7D44"/>
    <w:rsid w:val="00AE0B9B"/>
    <w:rsid w:val="00AE30AC"/>
    <w:rsid w:val="00AE74AE"/>
    <w:rsid w:val="00AF5689"/>
    <w:rsid w:val="00B0037C"/>
    <w:rsid w:val="00B008B4"/>
    <w:rsid w:val="00B018ED"/>
    <w:rsid w:val="00B027F3"/>
    <w:rsid w:val="00B122BE"/>
    <w:rsid w:val="00B214D3"/>
    <w:rsid w:val="00B22C1D"/>
    <w:rsid w:val="00B23458"/>
    <w:rsid w:val="00B36D16"/>
    <w:rsid w:val="00B459DB"/>
    <w:rsid w:val="00B544AF"/>
    <w:rsid w:val="00B572AB"/>
    <w:rsid w:val="00B57F28"/>
    <w:rsid w:val="00B81975"/>
    <w:rsid w:val="00B932B9"/>
    <w:rsid w:val="00B96AB1"/>
    <w:rsid w:val="00BA03D9"/>
    <w:rsid w:val="00BA4AE6"/>
    <w:rsid w:val="00BA5009"/>
    <w:rsid w:val="00BB6F0C"/>
    <w:rsid w:val="00BC068E"/>
    <w:rsid w:val="00BC2CE4"/>
    <w:rsid w:val="00C0054A"/>
    <w:rsid w:val="00C04965"/>
    <w:rsid w:val="00C05C2A"/>
    <w:rsid w:val="00C1673D"/>
    <w:rsid w:val="00C16B7E"/>
    <w:rsid w:val="00C24ECA"/>
    <w:rsid w:val="00C30C4A"/>
    <w:rsid w:val="00C30CE3"/>
    <w:rsid w:val="00C35A92"/>
    <w:rsid w:val="00C44F4A"/>
    <w:rsid w:val="00C53C34"/>
    <w:rsid w:val="00C5462B"/>
    <w:rsid w:val="00C644B6"/>
    <w:rsid w:val="00C647FB"/>
    <w:rsid w:val="00C665A9"/>
    <w:rsid w:val="00C71F7F"/>
    <w:rsid w:val="00C736A2"/>
    <w:rsid w:val="00C73A1D"/>
    <w:rsid w:val="00C75CAC"/>
    <w:rsid w:val="00C818A6"/>
    <w:rsid w:val="00C852E6"/>
    <w:rsid w:val="00C85775"/>
    <w:rsid w:val="00C85783"/>
    <w:rsid w:val="00C91E93"/>
    <w:rsid w:val="00CA4823"/>
    <w:rsid w:val="00CA7639"/>
    <w:rsid w:val="00CA7AA9"/>
    <w:rsid w:val="00CB0A2A"/>
    <w:rsid w:val="00CB710F"/>
    <w:rsid w:val="00CC5263"/>
    <w:rsid w:val="00CD4694"/>
    <w:rsid w:val="00CD46B6"/>
    <w:rsid w:val="00CD553A"/>
    <w:rsid w:val="00CE3CCC"/>
    <w:rsid w:val="00CE58E0"/>
    <w:rsid w:val="00CF5562"/>
    <w:rsid w:val="00CF5B75"/>
    <w:rsid w:val="00D0237F"/>
    <w:rsid w:val="00D15181"/>
    <w:rsid w:val="00D222FA"/>
    <w:rsid w:val="00D26165"/>
    <w:rsid w:val="00D32C65"/>
    <w:rsid w:val="00D35420"/>
    <w:rsid w:val="00D4668E"/>
    <w:rsid w:val="00D54A36"/>
    <w:rsid w:val="00D5606B"/>
    <w:rsid w:val="00D57A63"/>
    <w:rsid w:val="00D57D1C"/>
    <w:rsid w:val="00D6105E"/>
    <w:rsid w:val="00D64AE6"/>
    <w:rsid w:val="00D66B23"/>
    <w:rsid w:val="00D73DE3"/>
    <w:rsid w:val="00D75EB3"/>
    <w:rsid w:val="00D76C2B"/>
    <w:rsid w:val="00D80A5F"/>
    <w:rsid w:val="00D82737"/>
    <w:rsid w:val="00D83E41"/>
    <w:rsid w:val="00D8756B"/>
    <w:rsid w:val="00D9552E"/>
    <w:rsid w:val="00DA6578"/>
    <w:rsid w:val="00DA7C56"/>
    <w:rsid w:val="00DB1376"/>
    <w:rsid w:val="00DB319D"/>
    <w:rsid w:val="00DB644B"/>
    <w:rsid w:val="00DC76C9"/>
    <w:rsid w:val="00DE3974"/>
    <w:rsid w:val="00DE793A"/>
    <w:rsid w:val="00DF09C4"/>
    <w:rsid w:val="00E017E7"/>
    <w:rsid w:val="00E01CB1"/>
    <w:rsid w:val="00E044FF"/>
    <w:rsid w:val="00E065AD"/>
    <w:rsid w:val="00E06CC0"/>
    <w:rsid w:val="00E079F9"/>
    <w:rsid w:val="00E14E8E"/>
    <w:rsid w:val="00E161DC"/>
    <w:rsid w:val="00E22DB4"/>
    <w:rsid w:val="00E51497"/>
    <w:rsid w:val="00E51562"/>
    <w:rsid w:val="00E56FFD"/>
    <w:rsid w:val="00E706DC"/>
    <w:rsid w:val="00E71098"/>
    <w:rsid w:val="00E917BD"/>
    <w:rsid w:val="00E91FB2"/>
    <w:rsid w:val="00E93C64"/>
    <w:rsid w:val="00E96225"/>
    <w:rsid w:val="00EA0EA3"/>
    <w:rsid w:val="00EA5F96"/>
    <w:rsid w:val="00EA6042"/>
    <w:rsid w:val="00EB29FB"/>
    <w:rsid w:val="00EB4E33"/>
    <w:rsid w:val="00EC18AC"/>
    <w:rsid w:val="00EC403B"/>
    <w:rsid w:val="00ED2D1A"/>
    <w:rsid w:val="00ED3BDA"/>
    <w:rsid w:val="00EF0F0B"/>
    <w:rsid w:val="00EF408E"/>
    <w:rsid w:val="00EF5209"/>
    <w:rsid w:val="00EF6896"/>
    <w:rsid w:val="00F366DE"/>
    <w:rsid w:val="00F36A3B"/>
    <w:rsid w:val="00F45D5E"/>
    <w:rsid w:val="00F53F93"/>
    <w:rsid w:val="00F55735"/>
    <w:rsid w:val="00F6129E"/>
    <w:rsid w:val="00F70C8C"/>
    <w:rsid w:val="00F71477"/>
    <w:rsid w:val="00F85B3F"/>
    <w:rsid w:val="00F961F9"/>
    <w:rsid w:val="00F96DA7"/>
    <w:rsid w:val="00FA06DE"/>
    <w:rsid w:val="00FA0AD0"/>
    <w:rsid w:val="00FA18DB"/>
    <w:rsid w:val="00FA7F80"/>
    <w:rsid w:val="00FB3482"/>
    <w:rsid w:val="00FB39BA"/>
    <w:rsid w:val="00FB475F"/>
    <w:rsid w:val="00FC35F5"/>
    <w:rsid w:val="00FC4CAB"/>
    <w:rsid w:val="00FC6BD9"/>
    <w:rsid w:val="00FC713E"/>
    <w:rsid w:val="00FD0B54"/>
    <w:rsid w:val="00FE189F"/>
    <w:rsid w:val="00FE2E84"/>
    <w:rsid w:val="00FF0DAA"/>
    <w:rsid w:val="00FF1312"/>
    <w:rsid w:val="00FF2DE1"/>
    <w:rsid w:val="00FF4113"/>
    <w:rsid w:val="00FF6D73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3FCC"/>
  <w15:chartTrackingRefBased/>
  <w15:docId w15:val="{B8961DC4-8A34-4E26-8D15-BC9BCE7F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E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3462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2B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B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1B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1B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1BCA"/>
    <w:rPr>
      <w:sz w:val="22"/>
      <w:szCs w:val="22"/>
    </w:rPr>
  </w:style>
  <w:style w:type="paragraph" w:customStyle="1" w:styleId="Default">
    <w:name w:val="Default"/>
    <w:rsid w:val="006420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F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C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1C14"/>
    <w:rPr>
      <w:b/>
      <w:bCs/>
    </w:rPr>
  </w:style>
  <w:style w:type="character" w:styleId="FollowedHyperlink">
    <w:name w:val="FollowedHyperlink"/>
    <w:uiPriority w:val="99"/>
    <w:semiHidden/>
    <w:unhideWhenUsed/>
    <w:rsid w:val="00A0255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D1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cra.emory.edu/_includes/documents/sections/oric/form12_cs_chain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policies.emory.edu/7.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6" ma:contentTypeDescription="Create a new document." ma:contentTypeScope="" ma:versionID="0048b20a5e8ea0f75ea2e004809a7eae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f869812a699d1d83415e26fc67438b3f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0568c-9954-4f24-b603-fcc75455a966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/>
  </documentManagement>
</p:properties>
</file>

<file path=customXml/itemProps1.xml><?xml version="1.0" encoding="utf-8"?>
<ds:datastoreItem xmlns:ds="http://schemas.openxmlformats.org/officeDocument/2006/customXml" ds:itemID="{AE8E216B-D427-4898-B11A-41258DC77E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131F5A-9B4E-4502-9C61-4AE32838A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046CF-923F-44FF-8A48-DB769959C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40AFF-2AB1-49A6-89AC-82A63891A5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3A01A9-AEC2-45E5-8726-BF6B35B2EFA9}">
  <ds:schemaRefs>
    <ds:schemaRef ds:uri="http://schemas.microsoft.com/office/2006/metadata/properties"/>
    <ds:schemaRef ds:uri="http://schemas.microsoft.com/office/infopath/2007/PartnerControls"/>
    <ds:schemaRef ds:uri="17e25c60-b236-4840-b6e2-308a8d3f8757"/>
    <ds:schemaRef ds:uri="0dfcd319-83fc-4f6f-9c6e-9b2edaa76c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4003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Healthcare of Atlanta</Company>
  <LinksUpToDate>false</LinksUpToDate>
  <CharactersWithSpaces>4684</CharactersWithSpaces>
  <SharedDoc>false</SharedDoc>
  <HLinks>
    <vt:vector size="12" baseType="variant">
      <vt:variant>
        <vt:i4>393325</vt:i4>
      </vt:variant>
      <vt:variant>
        <vt:i4>3</vt:i4>
      </vt:variant>
      <vt:variant>
        <vt:i4>0</vt:i4>
      </vt:variant>
      <vt:variant>
        <vt:i4>5</vt:i4>
      </vt:variant>
      <vt:variant>
        <vt:lpwstr>https://rcra.emory.edu/_includes/documents/sections/oric/form12_cs_chain.docx</vt:lpwstr>
      </vt:variant>
      <vt:variant>
        <vt:lpwstr/>
      </vt:variant>
      <vt:variant>
        <vt:i4>8257651</vt:i4>
      </vt:variant>
      <vt:variant>
        <vt:i4>0</vt:i4>
      </vt:variant>
      <vt:variant>
        <vt:i4>0</vt:i4>
      </vt:variant>
      <vt:variant>
        <vt:i4>5</vt:i4>
      </vt:variant>
      <vt:variant>
        <vt:lpwstr>http://policies.emory.edu/7.25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jr7410</dc:creator>
  <cp:keywords/>
  <cp:lastModifiedBy>Davila, Maria G.</cp:lastModifiedBy>
  <cp:revision>2</cp:revision>
  <cp:lastPrinted>2015-12-10T21:00:00Z</cp:lastPrinted>
  <dcterms:created xsi:type="dcterms:W3CDTF">2022-06-06T16:32:00Z</dcterms:created>
  <dcterms:modified xsi:type="dcterms:W3CDTF">2022-06-06T16:32:00Z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display_urn:schemas-microsoft-com:office:office#SharedWithUsers">
    <vt:lpwstr>Davila, Maria G.</vt:lpwstr>
  </property>
  <property fmtid="{D5CDD505-2E9C-101B-9397-08002B2CF9AE}" pid="4" name="SharedWithUsers">
    <vt:lpwstr>11;#Davila, Maria G.</vt:lpwstr>
  </property>
</Properties>
</file>